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556" w:rsidRDefault="00FB2556" w:rsidP="00FB2556">
      <w:pPr>
        <w:pStyle w:val="a8"/>
        <w:ind w:left="0" w:hanging="11"/>
        <w:jc w:val="center"/>
        <w:rPr>
          <w:rFonts w:ascii="Times New Roman" w:hAnsi="Times New Roman"/>
          <w:b/>
          <w:sz w:val="22"/>
          <w:szCs w:val="22"/>
          <w:lang w:val="kk-KZ"/>
        </w:rPr>
      </w:pPr>
      <w:r>
        <w:rPr>
          <w:rFonts w:ascii="Times New Roman" w:hAnsi="Times New Roman"/>
          <w:b/>
          <w:sz w:val="22"/>
          <w:szCs w:val="22"/>
          <w:lang w:val="kk-KZ"/>
        </w:rPr>
        <w:t>«</w:t>
      </w:r>
      <w:r w:rsidRPr="00FB2556">
        <w:rPr>
          <w:rFonts w:ascii="Times New Roman" w:hAnsi="Times New Roman"/>
          <w:b/>
          <w:sz w:val="22"/>
          <w:szCs w:val="22"/>
        </w:rPr>
        <w:t>Б</w:t>
      </w:r>
      <w:r w:rsidRPr="00FB2556">
        <w:rPr>
          <w:rFonts w:ascii="Times New Roman" w:hAnsi="Times New Roman"/>
          <w:b/>
          <w:sz w:val="22"/>
          <w:szCs w:val="22"/>
          <w:lang w:val="kk-KZ"/>
        </w:rPr>
        <w:t>олат Нұрж</w:t>
      </w:r>
      <w:r>
        <w:rPr>
          <w:rFonts w:ascii="Times New Roman" w:hAnsi="Times New Roman"/>
          <w:b/>
          <w:sz w:val="22"/>
          <w:szCs w:val="22"/>
          <w:lang w:val="kk-KZ"/>
        </w:rPr>
        <w:t>анов атындағы Екібастұз 1-МАЭС» ЖШС-нде А</w:t>
      </w:r>
      <w:r w:rsidRPr="00FB2556">
        <w:rPr>
          <w:rFonts w:ascii="Times New Roman" w:hAnsi="Times New Roman"/>
          <w:b/>
          <w:sz w:val="22"/>
          <w:szCs w:val="22"/>
          <w:lang w:val="kk-KZ"/>
        </w:rPr>
        <w:t xml:space="preserve">укцион тәсілімен </w:t>
      </w:r>
      <w:r w:rsidR="00627E06">
        <w:rPr>
          <w:rFonts w:ascii="Times New Roman" w:hAnsi="Times New Roman"/>
          <w:b/>
          <w:sz w:val="22"/>
          <w:szCs w:val="22"/>
          <w:lang w:val="kk-KZ"/>
        </w:rPr>
        <w:t xml:space="preserve">күлдің (ұшпа күлдің) жеңіл фракциясын </w:t>
      </w:r>
      <w:r w:rsidRPr="00FB2556">
        <w:rPr>
          <w:rFonts w:ascii="Times New Roman" w:hAnsi="Times New Roman"/>
          <w:b/>
          <w:sz w:val="22"/>
          <w:szCs w:val="22"/>
          <w:lang w:val="kk-KZ"/>
        </w:rPr>
        <w:t xml:space="preserve">сату бойынша ашық сауда-саттық өткізу туралы </w:t>
      </w:r>
    </w:p>
    <w:p w:rsidR="003C5F8A" w:rsidRDefault="003C5F8A" w:rsidP="00627E06">
      <w:pPr>
        <w:pStyle w:val="a8"/>
        <w:ind w:left="0" w:hanging="11"/>
        <w:jc w:val="center"/>
        <w:rPr>
          <w:rFonts w:ascii="Times New Roman" w:hAnsi="Times New Roman"/>
          <w:b/>
          <w:sz w:val="22"/>
          <w:szCs w:val="22"/>
          <w:lang w:val="kk-KZ"/>
        </w:rPr>
      </w:pPr>
      <w:r w:rsidRPr="00FB2556">
        <w:rPr>
          <w:rFonts w:ascii="Times New Roman" w:hAnsi="Times New Roman"/>
          <w:b/>
          <w:sz w:val="22"/>
          <w:szCs w:val="22"/>
          <w:lang w:val="kk-KZ"/>
        </w:rPr>
        <w:t>Х</w:t>
      </w:r>
      <w:r w:rsidR="00FB2556" w:rsidRPr="00FB2556">
        <w:rPr>
          <w:rFonts w:ascii="Times New Roman" w:hAnsi="Times New Roman"/>
          <w:b/>
          <w:sz w:val="22"/>
          <w:szCs w:val="22"/>
          <w:lang w:val="kk-KZ"/>
        </w:rPr>
        <w:t>абарландыру</w:t>
      </w:r>
    </w:p>
    <w:p w:rsidR="00627E06" w:rsidRPr="00627E06" w:rsidRDefault="00627E06" w:rsidP="00627E06">
      <w:pPr>
        <w:pStyle w:val="a8"/>
        <w:ind w:left="0" w:hanging="11"/>
        <w:jc w:val="center"/>
        <w:rPr>
          <w:rFonts w:ascii="Times New Roman" w:hAnsi="Times New Roman"/>
          <w:b/>
          <w:sz w:val="22"/>
          <w:szCs w:val="22"/>
          <w:lang w:val="kk-KZ"/>
        </w:rPr>
      </w:pPr>
    </w:p>
    <w:p w:rsidR="008A501C" w:rsidRPr="00FB2556" w:rsidRDefault="00FB2556" w:rsidP="008A501C">
      <w:pPr>
        <w:tabs>
          <w:tab w:val="left" w:pos="851"/>
          <w:tab w:val="left" w:pos="1134"/>
          <w:tab w:val="left" w:pos="1985"/>
        </w:tabs>
        <w:ind w:firstLine="709"/>
        <w:jc w:val="center"/>
        <w:rPr>
          <w:rFonts w:ascii="Times New Roman" w:hAnsi="Times New Roman"/>
          <w:b/>
          <w:bCs/>
          <w:color w:val="000000"/>
          <w:sz w:val="22"/>
          <w:szCs w:val="22"/>
          <w:lang w:val="kk-KZ"/>
        </w:rPr>
      </w:pPr>
      <w:r w:rsidRPr="003C5F8A">
        <w:rPr>
          <w:rFonts w:ascii="Times New Roman" w:hAnsi="Times New Roman"/>
          <w:b/>
          <w:bCs/>
          <w:color w:val="000000"/>
          <w:sz w:val="22"/>
          <w:szCs w:val="22"/>
          <w:lang w:val="kk-KZ"/>
        </w:rPr>
        <w:t>Техни</w:t>
      </w:r>
      <w:r>
        <w:rPr>
          <w:rFonts w:ascii="Times New Roman" w:hAnsi="Times New Roman"/>
          <w:b/>
          <w:bCs/>
          <w:color w:val="000000"/>
          <w:sz w:val="22"/>
          <w:szCs w:val="22"/>
          <w:lang w:val="kk-KZ"/>
        </w:rPr>
        <w:t>калық сипаттама</w:t>
      </w:r>
    </w:p>
    <w:p w:rsidR="008A501C" w:rsidRPr="00FB2556" w:rsidRDefault="00FB2556" w:rsidP="00627E06">
      <w:pPr>
        <w:tabs>
          <w:tab w:val="left" w:pos="851"/>
          <w:tab w:val="left" w:pos="1134"/>
          <w:tab w:val="left" w:pos="1985"/>
        </w:tabs>
        <w:ind w:firstLine="709"/>
        <w:jc w:val="both"/>
        <w:rPr>
          <w:rFonts w:ascii="Times New Roman" w:hAnsi="Times New Roman"/>
          <w:bCs/>
          <w:iCs/>
          <w:sz w:val="22"/>
          <w:szCs w:val="22"/>
          <w:lang w:val="kk-KZ"/>
        </w:rPr>
      </w:pPr>
      <w:r>
        <w:rPr>
          <w:rFonts w:ascii="Times New Roman" w:hAnsi="Times New Roman"/>
          <w:bCs/>
          <w:iCs/>
          <w:sz w:val="22"/>
          <w:szCs w:val="22"/>
          <w:lang w:val="kk-KZ"/>
        </w:rPr>
        <w:t>«</w:t>
      </w:r>
      <w:r w:rsidRPr="00FB2556">
        <w:rPr>
          <w:rFonts w:ascii="Times New Roman" w:hAnsi="Times New Roman"/>
          <w:bCs/>
          <w:iCs/>
          <w:sz w:val="22"/>
          <w:szCs w:val="22"/>
          <w:lang w:val="kk-KZ"/>
        </w:rPr>
        <w:t>Болат Нұр</w:t>
      </w:r>
      <w:r>
        <w:rPr>
          <w:rFonts w:ascii="Times New Roman" w:hAnsi="Times New Roman"/>
          <w:bCs/>
          <w:iCs/>
          <w:sz w:val="22"/>
          <w:szCs w:val="22"/>
          <w:lang w:val="kk-KZ"/>
        </w:rPr>
        <w:t>жанов атындағы Екібастұз 1-МАЭС»</w:t>
      </w:r>
      <w:r w:rsidRPr="00FB2556">
        <w:rPr>
          <w:rFonts w:ascii="Times New Roman" w:hAnsi="Times New Roman"/>
          <w:bCs/>
          <w:iCs/>
          <w:sz w:val="22"/>
          <w:szCs w:val="22"/>
          <w:lang w:val="kk-KZ"/>
        </w:rPr>
        <w:t xml:space="preserve"> ЖШС </w:t>
      </w:r>
      <w:r w:rsidR="00627E06" w:rsidRPr="00627E06">
        <w:rPr>
          <w:rFonts w:ascii="Times New Roman" w:hAnsi="Times New Roman"/>
          <w:bCs/>
          <w:iCs/>
          <w:sz w:val="22"/>
          <w:szCs w:val="22"/>
          <w:lang w:val="kk-KZ"/>
        </w:rPr>
        <w:t>күлдің (ұшпа күлдің) жеңіл фракциясын</w:t>
      </w:r>
      <w:r w:rsidR="00627E06">
        <w:rPr>
          <w:rFonts w:ascii="Times New Roman" w:hAnsi="Times New Roman"/>
          <w:bCs/>
          <w:iCs/>
          <w:sz w:val="22"/>
          <w:szCs w:val="22"/>
          <w:lang w:val="kk-KZ"/>
        </w:rPr>
        <w:t xml:space="preserve"> (бұдан әрі – күл-қож қалдықтары) </w:t>
      </w:r>
      <w:r>
        <w:rPr>
          <w:rFonts w:ascii="Times New Roman" w:hAnsi="Times New Roman"/>
          <w:bCs/>
          <w:iCs/>
          <w:sz w:val="22"/>
          <w:szCs w:val="22"/>
          <w:lang w:val="kk-KZ"/>
        </w:rPr>
        <w:t>өткізудің осы шарттары Тауар</w:t>
      </w:r>
      <w:r w:rsidRPr="00FB2556">
        <w:rPr>
          <w:rFonts w:ascii="Times New Roman" w:hAnsi="Times New Roman"/>
          <w:bCs/>
          <w:iCs/>
          <w:sz w:val="22"/>
          <w:szCs w:val="22"/>
          <w:lang w:val="kk-KZ"/>
        </w:rPr>
        <w:t xml:space="preserve">-материалдық құндылықтарды сату кезінде аукциондарды ұйымдастыру және </w:t>
      </w:r>
      <w:r>
        <w:rPr>
          <w:rFonts w:ascii="Times New Roman" w:hAnsi="Times New Roman"/>
          <w:bCs/>
          <w:iCs/>
          <w:sz w:val="22"/>
          <w:szCs w:val="22"/>
          <w:lang w:val="kk-KZ"/>
        </w:rPr>
        <w:t xml:space="preserve">өткізу қағидаларына 20.12.2023ж. </w:t>
      </w:r>
      <w:r w:rsidR="003C5F8A">
        <w:rPr>
          <w:rFonts w:ascii="Times New Roman" w:hAnsi="Times New Roman"/>
          <w:bCs/>
          <w:iCs/>
          <w:sz w:val="22"/>
          <w:szCs w:val="22"/>
          <w:lang w:val="kk-KZ"/>
        </w:rPr>
        <w:t>ЕМАЭС-1-Н</w:t>
      </w:r>
      <w:r>
        <w:rPr>
          <w:rFonts w:ascii="Times New Roman" w:hAnsi="Times New Roman"/>
          <w:bCs/>
          <w:iCs/>
          <w:sz w:val="22"/>
          <w:szCs w:val="22"/>
          <w:lang w:val="kk-KZ"/>
        </w:rPr>
        <w:t>-29/01 ЖШС</w:t>
      </w:r>
      <w:r w:rsidRPr="00FB2556">
        <w:rPr>
          <w:rFonts w:ascii="Times New Roman" w:hAnsi="Times New Roman"/>
          <w:bCs/>
          <w:iCs/>
          <w:sz w:val="22"/>
          <w:szCs w:val="22"/>
          <w:lang w:val="kk-KZ"/>
        </w:rPr>
        <w:t xml:space="preserve"> (бұдан әрі</w:t>
      </w:r>
      <w:r>
        <w:rPr>
          <w:rFonts w:ascii="Times New Roman" w:hAnsi="Times New Roman"/>
          <w:bCs/>
          <w:iCs/>
          <w:sz w:val="22"/>
          <w:szCs w:val="22"/>
          <w:lang w:val="kk-KZ"/>
        </w:rPr>
        <w:t xml:space="preserve"> </w:t>
      </w:r>
      <w:r w:rsidRPr="00FB2556">
        <w:rPr>
          <w:rFonts w:ascii="Times New Roman" w:hAnsi="Times New Roman"/>
          <w:bCs/>
          <w:iCs/>
          <w:sz w:val="22"/>
          <w:szCs w:val="22"/>
          <w:lang w:val="kk-KZ"/>
        </w:rPr>
        <w:t>-</w:t>
      </w:r>
      <w:r>
        <w:rPr>
          <w:rFonts w:ascii="Times New Roman" w:hAnsi="Times New Roman"/>
          <w:bCs/>
          <w:iCs/>
          <w:sz w:val="22"/>
          <w:szCs w:val="22"/>
          <w:lang w:val="kk-KZ"/>
        </w:rPr>
        <w:t xml:space="preserve"> Қ</w:t>
      </w:r>
      <w:r w:rsidRPr="00FB2556">
        <w:rPr>
          <w:rFonts w:ascii="Times New Roman" w:hAnsi="Times New Roman"/>
          <w:bCs/>
          <w:iCs/>
          <w:sz w:val="22"/>
          <w:szCs w:val="22"/>
          <w:lang w:val="kk-KZ"/>
        </w:rPr>
        <w:t>ағидалар)</w:t>
      </w:r>
      <w:r>
        <w:rPr>
          <w:rFonts w:ascii="Times New Roman" w:hAnsi="Times New Roman"/>
          <w:bCs/>
          <w:iCs/>
          <w:sz w:val="22"/>
          <w:szCs w:val="22"/>
          <w:lang w:val="kk-KZ"/>
        </w:rPr>
        <w:t xml:space="preserve"> </w:t>
      </w:r>
      <w:r w:rsidRPr="00FB2556">
        <w:rPr>
          <w:rFonts w:ascii="Times New Roman" w:hAnsi="Times New Roman"/>
          <w:bCs/>
          <w:iCs/>
          <w:sz w:val="22"/>
          <w:szCs w:val="22"/>
          <w:lang w:val="kk-KZ"/>
        </w:rPr>
        <w:t>сәйкес әзірленді</w:t>
      </w:r>
    </w:p>
    <w:tbl>
      <w:tblPr>
        <w:tblpPr w:leftFromText="180" w:rightFromText="180" w:vertAnchor="page" w:horzAnchor="margin" w:tblpY="3121"/>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536"/>
        <w:gridCol w:w="1276"/>
        <w:gridCol w:w="1328"/>
        <w:gridCol w:w="1219"/>
        <w:gridCol w:w="1522"/>
      </w:tblGrid>
      <w:tr w:rsidR="009D4042" w:rsidRPr="005A63C8" w:rsidTr="000F229C">
        <w:trPr>
          <w:trHeight w:val="1135"/>
        </w:trPr>
        <w:tc>
          <w:tcPr>
            <w:tcW w:w="817" w:type="dxa"/>
            <w:vAlign w:val="center"/>
          </w:tcPr>
          <w:p w:rsidR="009D4042" w:rsidRPr="00FB2556" w:rsidRDefault="00FB2556" w:rsidP="009D4042">
            <w:pPr>
              <w:ind w:left="-74"/>
              <w:jc w:val="center"/>
              <w:rPr>
                <w:rFonts w:ascii="Times New Roman" w:hAnsi="Times New Roman"/>
                <w:b/>
                <w:sz w:val="22"/>
                <w:szCs w:val="22"/>
                <w:lang w:val="kk-KZ"/>
              </w:rPr>
            </w:pPr>
            <w:r w:rsidRPr="00FB2556">
              <w:rPr>
                <w:rFonts w:ascii="Times New Roman" w:hAnsi="Times New Roman"/>
                <w:b/>
                <w:sz w:val="22"/>
                <w:szCs w:val="22"/>
                <w:lang w:val="kk-KZ"/>
              </w:rPr>
              <w:t xml:space="preserve"> </w:t>
            </w:r>
            <w:r>
              <w:rPr>
                <w:rFonts w:ascii="Times New Roman" w:hAnsi="Times New Roman"/>
                <w:b/>
                <w:sz w:val="22"/>
                <w:szCs w:val="22"/>
                <w:lang w:val="kk-KZ"/>
              </w:rPr>
              <w:t>Л</w:t>
            </w:r>
            <w:r>
              <w:rPr>
                <w:rFonts w:ascii="Times New Roman" w:hAnsi="Times New Roman"/>
                <w:b/>
                <w:sz w:val="22"/>
                <w:szCs w:val="22"/>
              </w:rPr>
              <w:t>от</w:t>
            </w:r>
            <w:r>
              <w:rPr>
                <w:rFonts w:ascii="Times New Roman" w:hAnsi="Times New Roman"/>
                <w:b/>
                <w:sz w:val="22"/>
                <w:szCs w:val="22"/>
                <w:lang w:val="kk-KZ"/>
              </w:rPr>
              <w:t xml:space="preserve"> нөмірі</w:t>
            </w:r>
          </w:p>
        </w:tc>
        <w:tc>
          <w:tcPr>
            <w:tcW w:w="4536" w:type="dxa"/>
            <w:vAlign w:val="center"/>
          </w:tcPr>
          <w:p w:rsidR="009D4042" w:rsidRPr="00FB2556" w:rsidRDefault="00FB2556" w:rsidP="009D4042">
            <w:pPr>
              <w:ind w:left="-74"/>
              <w:jc w:val="center"/>
              <w:rPr>
                <w:rFonts w:ascii="Times New Roman" w:hAnsi="Times New Roman"/>
                <w:b/>
                <w:sz w:val="22"/>
                <w:szCs w:val="22"/>
                <w:lang w:val="kk-KZ"/>
              </w:rPr>
            </w:pPr>
            <w:r>
              <w:rPr>
                <w:rFonts w:ascii="Times New Roman" w:hAnsi="Times New Roman"/>
                <w:b/>
                <w:sz w:val="22"/>
                <w:szCs w:val="22"/>
                <w:lang w:val="kk-KZ"/>
              </w:rPr>
              <w:t>Аукцион мәнінің</w:t>
            </w:r>
            <w:r w:rsidR="000F229C">
              <w:rPr>
                <w:rFonts w:ascii="Times New Roman" w:hAnsi="Times New Roman"/>
                <w:b/>
                <w:sz w:val="22"/>
                <w:szCs w:val="22"/>
                <w:lang w:val="kk-KZ"/>
              </w:rPr>
              <w:t xml:space="preserve"> атауы, қысқаша сипаты</w:t>
            </w:r>
            <w:r w:rsidRPr="00FB2556">
              <w:rPr>
                <w:rFonts w:ascii="Times New Roman" w:hAnsi="Times New Roman"/>
                <w:b/>
                <w:sz w:val="22"/>
                <w:szCs w:val="22"/>
                <w:lang w:val="kk-KZ"/>
              </w:rPr>
              <w:t xml:space="preserve"> және өткізу шарттары</w:t>
            </w:r>
          </w:p>
        </w:tc>
        <w:tc>
          <w:tcPr>
            <w:tcW w:w="1276" w:type="dxa"/>
            <w:vAlign w:val="center"/>
          </w:tcPr>
          <w:p w:rsidR="009D4042" w:rsidRPr="00317A93" w:rsidRDefault="000F229C" w:rsidP="009D4042">
            <w:pPr>
              <w:ind w:left="-74"/>
              <w:jc w:val="center"/>
              <w:rPr>
                <w:rFonts w:ascii="Times New Roman" w:hAnsi="Times New Roman"/>
                <w:b/>
                <w:sz w:val="22"/>
                <w:szCs w:val="22"/>
              </w:rPr>
            </w:pPr>
            <w:r>
              <w:rPr>
                <w:rFonts w:ascii="Times New Roman" w:hAnsi="Times New Roman"/>
                <w:b/>
                <w:sz w:val="22"/>
                <w:szCs w:val="22"/>
                <w:lang w:val="kk-KZ"/>
              </w:rPr>
              <w:t>Жалпы саны</w:t>
            </w:r>
            <w:r w:rsidR="009D4042" w:rsidRPr="00317A93">
              <w:rPr>
                <w:rFonts w:ascii="Times New Roman" w:hAnsi="Times New Roman"/>
                <w:b/>
                <w:sz w:val="22"/>
                <w:szCs w:val="22"/>
              </w:rPr>
              <w:t>, килограмм</w:t>
            </w:r>
          </w:p>
        </w:tc>
        <w:tc>
          <w:tcPr>
            <w:tcW w:w="1328" w:type="dxa"/>
            <w:vAlign w:val="center"/>
          </w:tcPr>
          <w:p w:rsidR="009D4042" w:rsidRPr="000F229C" w:rsidRDefault="000F229C" w:rsidP="009D4042">
            <w:pPr>
              <w:ind w:left="-74"/>
              <w:jc w:val="center"/>
              <w:rPr>
                <w:rFonts w:ascii="Times New Roman" w:hAnsi="Times New Roman"/>
                <w:b/>
                <w:sz w:val="22"/>
                <w:szCs w:val="22"/>
                <w:lang w:val="kk-KZ"/>
              </w:rPr>
            </w:pPr>
            <w:r>
              <w:rPr>
                <w:rFonts w:ascii="Times New Roman" w:hAnsi="Times New Roman"/>
                <w:b/>
                <w:sz w:val="22"/>
                <w:szCs w:val="22"/>
                <w:lang w:val="kk-KZ"/>
              </w:rPr>
              <w:t>Бастапқы баға, бір килограмм үшін, теңге</w:t>
            </w:r>
          </w:p>
        </w:tc>
        <w:tc>
          <w:tcPr>
            <w:tcW w:w="1219" w:type="dxa"/>
            <w:vAlign w:val="center"/>
          </w:tcPr>
          <w:p w:rsidR="009D4042" w:rsidRPr="000F229C" w:rsidRDefault="000F229C" w:rsidP="009D4042">
            <w:pPr>
              <w:ind w:left="-74"/>
              <w:jc w:val="center"/>
              <w:rPr>
                <w:rFonts w:ascii="Times New Roman" w:hAnsi="Times New Roman"/>
                <w:b/>
                <w:sz w:val="22"/>
                <w:szCs w:val="22"/>
                <w:lang w:val="kk-KZ"/>
              </w:rPr>
            </w:pPr>
            <w:r>
              <w:rPr>
                <w:rFonts w:ascii="Times New Roman" w:hAnsi="Times New Roman"/>
                <w:b/>
                <w:sz w:val="22"/>
                <w:szCs w:val="22"/>
                <w:lang w:val="kk-KZ"/>
              </w:rPr>
              <w:t xml:space="preserve">Бастапқы бағаны өзгерту қадамы, </w:t>
            </w:r>
            <w:r w:rsidRPr="000F229C">
              <w:rPr>
                <w:rFonts w:ascii="Times New Roman" w:hAnsi="Times New Roman"/>
                <w:b/>
                <w:sz w:val="22"/>
                <w:szCs w:val="22"/>
                <w:lang w:val="kk-KZ"/>
              </w:rPr>
              <w:t>%</w:t>
            </w:r>
            <w:r>
              <w:rPr>
                <w:rFonts w:ascii="Times New Roman" w:hAnsi="Times New Roman"/>
                <w:b/>
                <w:sz w:val="22"/>
                <w:szCs w:val="22"/>
                <w:lang w:val="kk-KZ"/>
              </w:rPr>
              <w:t>, теңге</w:t>
            </w:r>
          </w:p>
        </w:tc>
        <w:tc>
          <w:tcPr>
            <w:tcW w:w="1522" w:type="dxa"/>
            <w:vAlign w:val="center"/>
          </w:tcPr>
          <w:p w:rsidR="009D4042" w:rsidRPr="000F229C" w:rsidRDefault="000F229C" w:rsidP="009D4042">
            <w:pPr>
              <w:ind w:left="-74"/>
              <w:jc w:val="center"/>
              <w:rPr>
                <w:rFonts w:ascii="Times New Roman" w:hAnsi="Times New Roman"/>
                <w:b/>
                <w:sz w:val="22"/>
                <w:szCs w:val="22"/>
                <w:lang w:val="kk-KZ"/>
              </w:rPr>
            </w:pPr>
            <w:r>
              <w:rPr>
                <w:rFonts w:ascii="Times New Roman" w:hAnsi="Times New Roman"/>
                <w:b/>
                <w:sz w:val="22"/>
                <w:szCs w:val="22"/>
                <w:lang w:val="kk-KZ"/>
              </w:rPr>
              <w:t xml:space="preserve">Кепілдік жарна (жалпы сомадан </w:t>
            </w:r>
            <w:r w:rsidRPr="000F229C">
              <w:rPr>
                <w:rFonts w:ascii="Times New Roman" w:hAnsi="Times New Roman"/>
                <w:b/>
                <w:sz w:val="22"/>
                <w:szCs w:val="22"/>
                <w:lang w:val="kk-KZ"/>
              </w:rPr>
              <w:t>10%</w:t>
            </w:r>
            <w:r>
              <w:rPr>
                <w:rFonts w:ascii="Times New Roman" w:hAnsi="Times New Roman"/>
                <w:b/>
                <w:sz w:val="22"/>
                <w:szCs w:val="22"/>
                <w:lang w:val="kk-KZ"/>
              </w:rPr>
              <w:t>), теңге</w:t>
            </w:r>
          </w:p>
        </w:tc>
      </w:tr>
      <w:tr w:rsidR="00627E06" w:rsidRPr="005A63C8" w:rsidTr="000F229C">
        <w:trPr>
          <w:trHeight w:val="1468"/>
        </w:trPr>
        <w:tc>
          <w:tcPr>
            <w:tcW w:w="817" w:type="dxa"/>
            <w:vAlign w:val="center"/>
          </w:tcPr>
          <w:p w:rsidR="00627E06" w:rsidRPr="00317A93" w:rsidRDefault="00627E06" w:rsidP="00627E06">
            <w:pPr>
              <w:ind w:left="-74"/>
              <w:jc w:val="center"/>
              <w:rPr>
                <w:rFonts w:ascii="Times New Roman" w:hAnsi="Times New Roman"/>
                <w:sz w:val="22"/>
                <w:szCs w:val="22"/>
              </w:rPr>
            </w:pPr>
            <w:r w:rsidRPr="00317A93">
              <w:rPr>
                <w:rFonts w:ascii="Times New Roman" w:hAnsi="Times New Roman"/>
                <w:sz w:val="22"/>
                <w:szCs w:val="22"/>
              </w:rPr>
              <w:t>1</w:t>
            </w:r>
          </w:p>
        </w:tc>
        <w:tc>
          <w:tcPr>
            <w:tcW w:w="4536" w:type="dxa"/>
            <w:vAlign w:val="center"/>
          </w:tcPr>
          <w:p w:rsidR="00627E06" w:rsidRDefault="00627E06" w:rsidP="00627E06">
            <w:pPr>
              <w:jc w:val="both"/>
              <w:rPr>
                <w:rFonts w:ascii="Times New Roman" w:eastAsia="Calibri" w:hAnsi="Times New Roman"/>
                <w:b/>
                <w:color w:val="000000"/>
                <w:sz w:val="22"/>
                <w:szCs w:val="22"/>
                <w:lang w:val="kk-KZ"/>
              </w:rPr>
            </w:pPr>
            <w:r>
              <w:rPr>
                <w:rFonts w:ascii="Times New Roman" w:eastAsia="Calibri" w:hAnsi="Times New Roman"/>
                <w:b/>
                <w:color w:val="000000"/>
                <w:sz w:val="22"/>
                <w:szCs w:val="22"/>
                <w:lang w:val="kk-KZ"/>
              </w:rPr>
              <w:t>Күлдің (ұшпа күлдің) жеңіл фракциясы</w:t>
            </w:r>
          </w:p>
          <w:p w:rsidR="00627E06" w:rsidRPr="0020573E" w:rsidRDefault="00627E06" w:rsidP="00627E06">
            <w:pPr>
              <w:jc w:val="both"/>
              <w:rPr>
                <w:rFonts w:ascii="Times New Roman" w:eastAsia="Calibri" w:hAnsi="Times New Roman"/>
                <w:i/>
                <w:color w:val="000000"/>
                <w:sz w:val="20"/>
                <w:szCs w:val="20"/>
                <w:lang w:val="kk-KZ"/>
              </w:rPr>
            </w:pPr>
            <w:r w:rsidRPr="0020573E">
              <w:rPr>
                <w:rFonts w:ascii="Times New Roman" w:eastAsia="Calibri" w:hAnsi="Times New Roman"/>
                <w:i/>
                <w:color w:val="000000"/>
                <w:sz w:val="20"/>
                <w:szCs w:val="20"/>
                <w:lang w:val="kk-KZ"/>
              </w:rPr>
              <w:t xml:space="preserve">күл-қож қалдықтарын сатып алу «Екібастұз 1-МАЭС» ЖШС-нің күл үйіндісінен күлдің </w:t>
            </w:r>
            <w:r w:rsidR="00673B3A">
              <w:rPr>
                <w:rFonts w:ascii="Times New Roman" w:eastAsia="Calibri" w:hAnsi="Times New Roman"/>
                <w:i/>
                <w:color w:val="000000"/>
                <w:sz w:val="20"/>
                <w:szCs w:val="20"/>
                <w:lang w:val="kk-KZ"/>
              </w:rPr>
              <w:t>(ұшпа күлдің) жеңіл фракциясын С</w:t>
            </w:r>
            <w:r w:rsidRPr="0020573E">
              <w:rPr>
                <w:rFonts w:ascii="Times New Roman" w:eastAsia="Calibri" w:hAnsi="Times New Roman"/>
                <w:i/>
                <w:color w:val="000000"/>
                <w:sz w:val="20"/>
                <w:szCs w:val="20"/>
                <w:lang w:val="kk-KZ"/>
              </w:rPr>
              <w:t>атып алушының  іріктеу-өз бетінше алу және әкету жолымен жүзеге асырылады, Жобаға сәйкес, экологиялық және жер заңнамасы нормаларын, еңбекті қорғау және қауіпсіздік техникасы нормаларын сақтай отырып, алдын ала төлем енгізу бойынша  қаржылық міндеттемелерді</w:t>
            </w:r>
            <w:r w:rsidR="0020573E" w:rsidRPr="0020573E">
              <w:rPr>
                <w:rFonts w:ascii="Times New Roman" w:eastAsia="Calibri" w:hAnsi="Times New Roman"/>
                <w:i/>
                <w:color w:val="000000"/>
                <w:sz w:val="20"/>
                <w:szCs w:val="20"/>
                <w:lang w:val="kk-KZ"/>
              </w:rPr>
              <w:t xml:space="preserve"> орындаудан кейін,  «Екібастұз 1-МАЭС» ЖШС өндірістік алаңында «Екібастұз 1-МАЭС» ЖШС таразыларында қалдықтарды өлшеуден кейін  күлдің (ұшпа күлдің) жеңіл фракциясын күл-қож қалдықтарын сату-сатып алу шартының талаптарын орындауды қамтамасыз етуді ұсыну.</w:t>
            </w:r>
          </w:p>
          <w:p w:rsidR="00627E06" w:rsidRPr="0020573E" w:rsidRDefault="0020573E" w:rsidP="00627E06">
            <w:pPr>
              <w:jc w:val="both"/>
              <w:rPr>
                <w:rFonts w:ascii="Times New Roman" w:eastAsia="Calibri" w:hAnsi="Times New Roman"/>
                <w:i/>
                <w:color w:val="000000"/>
                <w:sz w:val="20"/>
                <w:szCs w:val="20"/>
                <w:lang w:val="kk-KZ"/>
              </w:rPr>
            </w:pPr>
            <w:r w:rsidRPr="0020573E">
              <w:rPr>
                <w:rFonts w:ascii="Times New Roman" w:eastAsia="Calibri" w:hAnsi="Times New Roman"/>
                <w:i/>
                <w:color w:val="000000"/>
                <w:sz w:val="20"/>
                <w:szCs w:val="20"/>
                <w:lang w:val="kk-KZ"/>
              </w:rPr>
              <w:t xml:space="preserve">Өздігінен әкету тиеу/түсіру, тасымалдау, қоймалау шығындарын қамтиды. Сатып алушының </w:t>
            </w:r>
            <w:r w:rsidRPr="0020573E">
              <w:rPr>
                <w:rFonts w:ascii="Times New Roman" w:hAnsi="Times New Roman"/>
                <w:i/>
                <w:sz w:val="20"/>
                <w:szCs w:val="20"/>
                <w:lang w:val="kk-KZ"/>
              </w:rPr>
              <w:t>қ</w:t>
            </w:r>
            <w:r w:rsidR="00627E06" w:rsidRPr="0020573E">
              <w:rPr>
                <w:rFonts w:ascii="Times New Roman" w:hAnsi="Times New Roman"/>
                <w:i/>
                <w:sz w:val="20"/>
                <w:szCs w:val="20"/>
                <w:lang w:val="kk-KZ"/>
              </w:rPr>
              <w:t>ызметкерлер оқытудан өткен болулары, жүк тиеу жұмыстарына рұқсатқа ие болуы, қоршаған ортаны қорғау, өрт қауіпсіздігі, өнеркәсіптік қауіпсіздік, еңбекті қорғау саласындағы талаптарды сақтауы тиіс. Жұмысқа тартылатын техника мен құралдар жарамды, сертификатталған болулары тиіс.</w:t>
            </w:r>
          </w:p>
        </w:tc>
        <w:tc>
          <w:tcPr>
            <w:tcW w:w="1276" w:type="dxa"/>
            <w:vAlign w:val="center"/>
          </w:tcPr>
          <w:p w:rsidR="00627E06" w:rsidRPr="00317A93" w:rsidRDefault="00627E06" w:rsidP="00627E06">
            <w:pPr>
              <w:autoSpaceDE w:val="0"/>
              <w:autoSpaceDN w:val="0"/>
              <w:adjustRightInd w:val="0"/>
              <w:jc w:val="center"/>
              <w:rPr>
                <w:rFonts w:ascii="Times New Roman" w:eastAsia="Calibri" w:hAnsi="Times New Roman"/>
                <w:color w:val="000000"/>
                <w:sz w:val="22"/>
                <w:szCs w:val="22"/>
              </w:rPr>
            </w:pPr>
            <w:r>
              <w:rPr>
                <w:rFonts w:ascii="Times New Roman" w:eastAsia="Calibri" w:hAnsi="Times New Roman"/>
                <w:color w:val="000000"/>
                <w:sz w:val="22"/>
                <w:szCs w:val="22"/>
              </w:rPr>
              <w:t>5000,00</w:t>
            </w:r>
          </w:p>
        </w:tc>
        <w:tc>
          <w:tcPr>
            <w:tcW w:w="1328" w:type="dxa"/>
            <w:vAlign w:val="center"/>
          </w:tcPr>
          <w:p w:rsidR="00627E06" w:rsidRPr="00317A93" w:rsidRDefault="00627E06" w:rsidP="00627E06">
            <w:pPr>
              <w:ind w:left="-74"/>
              <w:jc w:val="center"/>
              <w:rPr>
                <w:rFonts w:ascii="Times New Roman" w:hAnsi="Times New Roman"/>
                <w:sz w:val="22"/>
                <w:szCs w:val="22"/>
              </w:rPr>
            </w:pPr>
            <w:r>
              <w:rPr>
                <w:rFonts w:ascii="Times New Roman" w:hAnsi="Times New Roman"/>
                <w:sz w:val="22"/>
                <w:szCs w:val="22"/>
              </w:rPr>
              <w:t>12 175,33</w:t>
            </w:r>
          </w:p>
        </w:tc>
        <w:tc>
          <w:tcPr>
            <w:tcW w:w="1219" w:type="dxa"/>
            <w:vAlign w:val="center"/>
          </w:tcPr>
          <w:p w:rsidR="00627E06" w:rsidRPr="00317A93" w:rsidRDefault="00627E06" w:rsidP="00627E06">
            <w:pPr>
              <w:ind w:left="-74"/>
              <w:jc w:val="center"/>
              <w:rPr>
                <w:rFonts w:ascii="Times New Roman" w:hAnsi="Times New Roman"/>
                <w:sz w:val="22"/>
                <w:szCs w:val="22"/>
              </w:rPr>
            </w:pPr>
          </w:p>
          <w:p w:rsidR="00627E06" w:rsidRPr="00317A93" w:rsidRDefault="00627E06" w:rsidP="00627E06">
            <w:pPr>
              <w:ind w:left="-74"/>
              <w:jc w:val="center"/>
              <w:rPr>
                <w:rFonts w:ascii="Times New Roman" w:hAnsi="Times New Roman"/>
                <w:sz w:val="22"/>
                <w:szCs w:val="22"/>
              </w:rPr>
            </w:pPr>
            <w:r w:rsidRPr="00317A93">
              <w:rPr>
                <w:rFonts w:ascii="Times New Roman" w:hAnsi="Times New Roman"/>
                <w:sz w:val="22"/>
                <w:szCs w:val="22"/>
              </w:rPr>
              <w:t xml:space="preserve">5 % </w:t>
            </w:r>
          </w:p>
          <w:p w:rsidR="00627E06" w:rsidRPr="00317A93" w:rsidRDefault="00627E06" w:rsidP="00627E06">
            <w:pPr>
              <w:ind w:left="-74"/>
              <w:jc w:val="center"/>
              <w:rPr>
                <w:rFonts w:ascii="Times New Roman" w:hAnsi="Times New Roman"/>
                <w:sz w:val="22"/>
                <w:szCs w:val="22"/>
              </w:rPr>
            </w:pPr>
            <w:r>
              <w:rPr>
                <w:rFonts w:ascii="Times New Roman" w:hAnsi="Times New Roman"/>
                <w:sz w:val="22"/>
                <w:szCs w:val="22"/>
              </w:rPr>
              <w:t>(</w:t>
            </w:r>
            <w:r w:rsidRPr="001070AB">
              <w:rPr>
                <w:rFonts w:ascii="Times New Roman" w:hAnsi="Times New Roman"/>
                <w:sz w:val="22"/>
                <w:szCs w:val="22"/>
              </w:rPr>
              <w:t>608,77</w:t>
            </w:r>
            <w:r>
              <w:rPr>
                <w:rFonts w:ascii="Times New Roman" w:hAnsi="Times New Roman"/>
                <w:sz w:val="22"/>
                <w:szCs w:val="22"/>
                <w:lang w:val="kk-KZ"/>
              </w:rPr>
              <w:t xml:space="preserve"> </w:t>
            </w:r>
            <w:r>
              <w:rPr>
                <w:rFonts w:ascii="Times New Roman" w:hAnsi="Times New Roman"/>
                <w:sz w:val="22"/>
                <w:szCs w:val="22"/>
              </w:rPr>
              <w:t>те</w:t>
            </w:r>
            <w:r>
              <w:rPr>
                <w:rFonts w:ascii="Times New Roman" w:hAnsi="Times New Roman"/>
                <w:sz w:val="22"/>
                <w:szCs w:val="22"/>
                <w:lang w:val="kk-KZ"/>
              </w:rPr>
              <w:t>ң</w:t>
            </w:r>
            <w:proofErr w:type="spellStart"/>
            <w:r>
              <w:rPr>
                <w:rFonts w:ascii="Times New Roman" w:hAnsi="Times New Roman"/>
                <w:sz w:val="22"/>
                <w:szCs w:val="22"/>
              </w:rPr>
              <w:t>ге</w:t>
            </w:r>
            <w:proofErr w:type="spellEnd"/>
            <w:r>
              <w:rPr>
                <w:rFonts w:ascii="Times New Roman" w:hAnsi="Times New Roman"/>
                <w:sz w:val="22"/>
                <w:szCs w:val="22"/>
              </w:rPr>
              <w:t>)</w:t>
            </w:r>
          </w:p>
          <w:p w:rsidR="00627E06" w:rsidRPr="00317A93" w:rsidRDefault="00627E06" w:rsidP="00627E06">
            <w:pPr>
              <w:rPr>
                <w:rFonts w:ascii="Times New Roman" w:hAnsi="Times New Roman"/>
                <w:sz w:val="22"/>
                <w:szCs w:val="22"/>
              </w:rPr>
            </w:pPr>
          </w:p>
        </w:tc>
        <w:tc>
          <w:tcPr>
            <w:tcW w:w="1522" w:type="dxa"/>
            <w:vAlign w:val="center"/>
          </w:tcPr>
          <w:p w:rsidR="00627E06" w:rsidRPr="00317A93" w:rsidRDefault="00627E06" w:rsidP="00627E06">
            <w:pPr>
              <w:autoSpaceDE w:val="0"/>
              <w:autoSpaceDN w:val="0"/>
              <w:adjustRightInd w:val="0"/>
              <w:jc w:val="center"/>
              <w:rPr>
                <w:rFonts w:ascii="Times New Roman" w:hAnsi="Times New Roman"/>
                <w:sz w:val="22"/>
                <w:szCs w:val="22"/>
              </w:rPr>
            </w:pPr>
            <w:r w:rsidRPr="001070AB">
              <w:rPr>
                <w:rFonts w:ascii="Times New Roman" w:eastAsia="Calibri" w:hAnsi="Times New Roman"/>
                <w:color w:val="000000"/>
                <w:sz w:val="22"/>
                <w:szCs w:val="22"/>
              </w:rPr>
              <w:t>6 087 665,00</w:t>
            </w:r>
          </w:p>
        </w:tc>
      </w:tr>
    </w:tbl>
    <w:p w:rsidR="0020573E" w:rsidRDefault="0020573E" w:rsidP="0020573E">
      <w:pPr>
        <w:tabs>
          <w:tab w:val="left" w:pos="709"/>
          <w:tab w:val="left" w:pos="1134"/>
          <w:tab w:val="left" w:pos="1985"/>
        </w:tabs>
        <w:contextualSpacing/>
        <w:jc w:val="both"/>
        <w:rPr>
          <w:rFonts w:ascii="Times New Roman" w:hAnsi="Times New Roman"/>
          <w:bCs/>
          <w:sz w:val="22"/>
          <w:szCs w:val="22"/>
          <w:lang w:val="kk-KZ"/>
        </w:rPr>
      </w:pPr>
      <w:r>
        <w:rPr>
          <w:rFonts w:ascii="Times New Roman" w:hAnsi="Times New Roman"/>
          <w:bCs/>
          <w:sz w:val="22"/>
          <w:szCs w:val="22"/>
          <w:lang w:val="kk-KZ"/>
        </w:rPr>
        <w:t xml:space="preserve">             </w:t>
      </w:r>
      <w:r w:rsidRPr="0020573E">
        <w:rPr>
          <w:rFonts w:ascii="Times New Roman" w:hAnsi="Times New Roman"/>
          <w:b/>
          <w:bCs/>
          <w:sz w:val="22"/>
          <w:szCs w:val="22"/>
          <w:lang w:val="kk-KZ"/>
        </w:rPr>
        <w:t>Аукцион нысанасының орналасқан орны</w:t>
      </w:r>
      <w:r>
        <w:rPr>
          <w:rFonts w:ascii="Times New Roman" w:hAnsi="Times New Roman"/>
          <w:bCs/>
          <w:sz w:val="22"/>
          <w:szCs w:val="22"/>
          <w:lang w:val="kk-KZ"/>
        </w:rPr>
        <w:t xml:space="preserve">  </w:t>
      </w:r>
      <w:r w:rsidRPr="0020573E">
        <w:rPr>
          <w:rFonts w:ascii="Times New Roman" w:hAnsi="Times New Roman"/>
          <w:bCs/>
          <w:sz w:val="22"/>
          <w:szCs w:val="22"/>
          <w:lang w:val="kk-KZ"/>
        </w:rPr>
        <w:t>-</w:t>
      </w:r>
      <w:r>
        <w:rPr>
          <w:rFonts w:ascii="Times New Roman" w:hAnsi="Times New Roman"/>
          <w:bCs/>
          <w:sz w:val="22"/>
          <w:szCs w:val="22"/>
          <w:lang w:val="kk-KZ"/>
        </w:rPr>
        <w:t xml:space="preserve"> </w:t>
      </w:r>
      <w:r w:rsidR="00F275C8">
        <w:rPr>
          <w:rFonts w:ascii="Times New Roman" w:hAnsi="Times New Roman"/>
          <w:bCs/>
          <w:sz w:val="22"/>
          <w:szCs w:val="22"/>
          <w:lang w:val="kk-KZ"/>
        </w:rPr>
        <w:t xml:space="preserve">Сатушының Хабарландыруға Қосымшада көрсетілген учаскенің схемасы мен GЕО координаттарына сай </w:t>
      </w:r>
      <w:r w:rsidR="00F275C8" w:rsidRPr="00F275C8">
        <w:rPr>
          <w:rFonts w:ascii="Times New Roman" w:hAnsi="Times New Roman"/>
          <w:bCs/>
          <w:sz w:val="22"/>
          <w:szCs w:val="22"/>
          <w:lang w:val="kk-KZ"/>
        </w:rPr>
        <w:t>күлдің (ұшпа күлдің</w:t>
      </w:r>
      <w:r w:rsidR="00F275C8">
        <w:rPr>
          <w:rFonts w:ascii="Times New Roman" w:hAnsi="Times New Roman"/>
          <w:bCs/>
          <w:sz w:val="22"/>
          <w:szCs w:val="22"/>
          <w:lang w:val="kk-KZ"/>
        </w:rPr>
        <w:t xml:space="preserve">) жеңіл фракциясын Күл-қож қалдықтарын жинау үшін арнайы бөлген </w:t>
      </w:r>
      <w:r>
        <w:rPr>
          <w:rFonts w:ascii="Times New Roman" w:hAnsi="Times New Roman"/>
          <w:bCs/>
          <w:sz w:val="22"/>
          <w:szCs w:val="22"/>
          <w:lang w:val="kk-KZ"/>
        </w:rPr>
        <w:t>«</w:t>
      </w:r>
      <w:r w:rsidRPr="0020573E">
        <w:rPr>
          <w:rFonts w:ascii="Times New Roman" w:hAnsi="Times New Roman"/>
          <w:bCs/>
          <w:sz w:val="22"/>
          <w:szCs w:val="22"/>
          <w:lang w:val="kk-KZ"/>
        </w:rPr>
        <w:t>Болат Нұржа</w:t>
      </w:r>
      <w:r>
        <w:rPr>
          <w:rFonts w:ascii="Times New Roman" w:hAnsi="Times New Roman"/>
          <w:bCs/>
          <w:sz w:val="22"/>
          <w:szCs w:val="22"/>
          <w:lang w:val="kk-KZ"/>
        </w:rPr>
        <w:t>нов атындағы Екібастұз 1-МАЭС»</w:t>
      </w:r>
      <w:r w:rsidRPr="0020573E">
        <w:rPr>
          <w:rFonts w:ascii="Times New Roman" w:hAnsi="Times New Roman"/>
          <w:bCs/>
          <w:sz w:val="22"/>
          <w:szCs w:val="22"/>
          <w:lang w:val="kk-KZ"/>
        </w:rPr>
        <w:t xml:space="preserve"> ЖШС (бұдан әрі</w:t>
      </w:r>
      <w:r>
        <w:rPr>
          <w:rFonts w:ascii="Times New Roman" w:hAnsi="Times New Roman"/>
          <w:bCs/>
          <w:sz w:val="22"/>
          <w:szCs w:val="22"/>
          <w:lang w:val="kk-KZ"/>
        </w:rPr>
        <w:t xml:space="preserve"> </w:t>
      </w:r>
      <w:r w:rsidRPr="0020573E">
        <w:rPr>
          <w:rFonts w:ascii="Times New Roman" w:hAnsi="Times New Roman"/>
          <w:bCs/>
          <w:sz w:val="22"/>
          <w:szCs w:val="22"/>
          <w:lang w:val="kk-KZ"/>
        </w:rPr>
        <w:t>-</w:t>
      </w:r>
      <w:r>
        <w:rPr>
          <w:rFonts w:ascii="Times New Roman" w:hAnsi="Times New Roman"/>
          <w:bCs/>
          <w:sz w:val="22"/>
          <w:szCs w:val="22"/>
          <w:lang w:val="kk-KZ"/>
        </w:rPr>
        <w:t xml:space="preserve"> Серіктестік) К</w:t>
      </w:r>
      <w:r w:rsidRPr="0020573E">
        <w:rPr>
          <w:rFonts w:ascii="Times New Roman" w:hAnsi="Times New Roman"/>
          <w:bCs/>
          <w:sz w:val="22"/>
          <w:szCs w:val="22"/>
          <w:lang w:val="kk-KZ"/>
        </w:rPr>
        <w:t>үл үйіндісінің учаскесі Қазақстан Республикасында, П</w:t>
      </w:r>
      <w:r>
        <w:rPr>
          <w:rFonts w:ascii="Times New Roman" w:hAnsi="Times New Roman"/>
          <w:bCs/>
          <w:sz w:val="22"/>
          <w:szCs w:val="22"/>
          <w:lang w:val="kk-KZ"/>
        </w:rPr>
        <w:t>авлодар облысы</w:t>
      </w:r>
      <w:r w:rsidRPr="0020573E">
        <w:rPr>
          <w:rFonts w:ascii="Times New Roman" w:hAnsi="Times New Roman"/>
          <w:bCs/>
          <w:sz w:val="22"/>
          <w:szCs w:val="22"/>
          <w:lang w:val="kk-KZ"/>
        </w:rPr>
        <w:t>, Екібастұз қаласында, Екібастұз қаласының солтүстік-шығысына</w:t>
      </w:r>
      <w:r>
        <w:rPr>
          <w:rFonts w:ascii="Times New Roman" w:hAnsi="Times New Roman"/>
          <w:bCs/>
          <w:sz w:val="22"/>
          <w:szCs w:val="22"/>
          <w:lang w:val="kk-KZ"/>
        </w:rPr>
        <w:t xml:space="preserve"> қарай</w:t>
      </w:r>
      <w:r w:rsidRPr="0020573E">
        <w:rPr>
          <w:rFonts w:ascii="Times New Roman" w:hAnsi="Times New Roman"/>
          <w:bCs/>
          <w:sz w:val="22"/>
          <w:szCs w:val="22"/>
          <w:lang w:val="kk-KZ"/>
        </w:rPr>
        <w:t xml:space="preserve"> 25 км және </w:t>
      </w:r>
      <w:r w:rsidR="00F275C8" w:rsidRPr="0020573E">
        <w:rPr>
          <w:rFonts w:ascii="Times New Roman" w:hAnsi="Times New Roman"/>
          <w:bCs/>
          <w:sz w:val="22"/>
          <w:szCs w:val="22"/>
          <w:lang w:val="kk-KZ"/>
        </w:rPr>
        <w:t>Екібастұз қаласының солтүстік-шығысына қарай 30 шақырым жерде</w:t>
      </w:r>
      <w:r w:rsidR="00F275C8">
        <w:rPr>
          <w:rFonts w:ascii="Times New Roman" w:hAnsi="Times New Roman"/>
          <w:bCs/>
          <w:sz w:val="22"/>
          <w:szCs w:val="22"/>
          <w:lang w:val="kk-KZ"/>
        </w:rPr>
        <w:t xml:space="preserve"> </w:t>
      </w:r>
      <w:r w:rsidRPr="0020573E">
        <w:rPr>
          <w:rFonts w:ascii="Times New Roman" w:hAnsi="Times New Roman"/>
          <w:bCs/>
          <w:sz w:val="22"/>
          <w:szCs w:val="22"/>
          <w:lang w:val="kk-KZ"/>
        </w:rPr>
        <w:t>Қазақстан Республикасында, П</w:t>
      </w:r>
      <w:r>
        <w:rPr>
          <w:rFonts w:ascii="Times New Roman" w:hAnsi="Times New Roman"/>
          <w:bCs/>
          <w:sz w:val="22"/>
          <w:szCs w:val="22"/>
          <w:lang w:val="kk-KZ"/>
        </w:rPr>
        <w:t>авлодар облысы</w:t>
      </w:r>
      <w:r w:rsidRPr="0020573E">
        <w:rPr>
          <w:rFonts w:ascii="Times New Roman" w:hAnsi="Times New Roman"/>
          <w:bCs/>
          <w:sz w:val="22"/>
          <w:szCs w:val="22"/>
          <w:lang w:val="kk-KZ"/>
        </w:rPr>
        <w:t>,</w:t>
      </w:r>
      <w:r w:rsidR="00F275C8">
        <w:rPr>
          <w:rFonts w:ascii="Times New Roman" w:hAnsi="Times New Roman"/>
          <w:bCs/>
          <w:sz w:val="22"/>
          <w:szCs w:val="22"/>
          <w:lang w:val="kk-KZ"/>
        </w:rPr>
        <w:t xml:space="preserve"> Ақсу ауданында </w:t>
      </w:r>
      <w:r>
        <w:rPr>
          <w:rFonts w:ascii="Times New Roman" w:hAnsi="Times New Roman"/>
          <w:bCs/>
          <w:sz w:val="22"/>
          <w:szCs w:val="22"/>
          <w:lang w:val="kk-KZ"/>
        </w:rPr>
        <w:t>орналасқан</w:t>
      </w:r>
      <w:r w:rsidR="00F275C8">
        <w:rPr>
          <w:rFonts w:ascii="Times New Roman" w:hAnsi="Times New Roman"/>
          <w:bCs/>
          <w:sz w:val="22"/>
          <w:szCs w:val="22"/>
          <w:lang w:val="kk-KZ"/>
        </w:rPr>
        <w:t>.</w:t>
      </w:r>
    </w:p>
    <w:p w:rsidR="00627E06" w:rsidRPr="00F275C8" w:rsidRDefault="00F275C8" w:rsidP="00F275C8">
      <w:pPr>
        <w:tabs>
          <w:tab w:val="left" w:pos="709"/>
          <w:tab w:val="left" w:pos="1134"/>
          <w:tab w:val="left" w:pos="1985"/>
        </w:tabs>
        <w:contextualSpacing/>
        <w:jc w:val="both"/>
        <w:rPr>
          <w:rFonts w:ascii="Times New Roman" w:hAnsi="Times New Roman"/>
          <w:b/>
          <w:bCs/>
          <w:sz w:val="22"/>
          <w:szCs w:val="22"/>
          <w:lang w:val="kk-KZ"/>
        </w:rPr>
      </w:pPr>
      <w:r>
        <w:rPr>
          <w:rFonts w:ascii="Times New Roman" w:hAnsi="Times New Roman"/>
          <w:bCs/>
          <w:sz w:val="22"/>
          <w:szCs w:val="22"/>
          <w:lang w:val="kk-KZ"/>
        </w:rPr>
        <w:t xml:space="preserve">            </w:t>
      </w:r>
      <w:r w:rsidRPr="00F275C8">
        <w:rPr>
          <w:rFonts w:ascii="Times New Roman" w:hAnsi="Times New Roman"/>
          <w:b/>
          <w:bCs/>
          <w:sz w:val="22"/>
          <w:szCs w:val="22"/>
          <w:lang w:val="kk-KZ"/>
        </w:rPr>
        <w:t>Аукцион нысанасының жай-</w:t>
      </w:r>
      <w:r w:rsidR="0020573E" w:rsidRPr="00F275C8">
        <w:rPr>
          <w:rFonts w:ascii="Times New Roman" w:hAnsi="Times New Roman"/>
          <w:b/>
          <w:bCs/>
          <w:sz w:val="22"/>
          <w:szCs w:val="22"/>
          <w:lang w:val="kk-KZ"/>
        </w:rPr>
        <w:t xml:space="preserve">күйі, функционалдық, техникалық, сапалық және пайдалану сипаттамалары: </w:t>
      </w:r>
      <w:r w:rsidR="0020573E" w:rsidRPr="0020573E">
        <w:rPr>
          <w:rFonts w:ascii="Times New Roman" w:hAnsi="Times New Roman"/>
          <w:bCs/>
          <w:sz w:val="22"/>
          <w:szCs w:val="22"/>
          <w:lang w:val="kk-KZ"/>
        </w:rPr>
        <w:t>табиғи өсімдік тектес күл, күл, құм бөліктерімен аралас</w:t>
      </w:r>
      <w:r>
        <w:rPr>
          <w:rFonts w:ascii="Times New Roman" w:hAnsi="Times New Roman"/>
          <w:bCs/>
          <w:sz w:val="22"/>
          <w:szCs w:val="22"/>
          <w:lang w:val="kk-KZ"/>
        </w:rPr>
        <w:t>қан ылғалды күйдегі күлдің (ұшпа күлдің</w:t>
      </w:r>
      <w:r w:rsidR="0020573E" w:rsidRPr="0020573E">
        <w:rPr>
          <w:rFonts w:ascii="Times New Roman" w:hAnsi="Times New Roman"/>
          <w:bCs/>
          <w:sz w:val="22"/>
          <w:szCs w:val="22"/>
          <w:lang w:val="kk-KZ"/>
        </w:rPr>
        <w:t xml:space="preserve">) жеңіл </w:t>
      </w:r>
      <w:r>
        <w:rPr>
          <w:rFonts w:ascii="Times New Roman" w:hAnsi="Times New Roman"/>
          <w:bCs/>
          <w:sz w:val="22"/>
          <w:szCs w:val="22"/>
          <w:lang w:val="kk-KZ"/>
        </w:rPr>
        <w:t>фракциясының күл-қож қалдықтары.</w:t>
      </w:r>
    </w:p>
    <w:p w:rsidR="003C5F8A" w:rsidRDefault="003C5F8A" w:rsidP="00F275C8">
      <w:pPr>
        <w:tabs>
          <w:tab w:val="left" w:pos="851"/>
          <w:tab w:val="left" w:pos="1134"/>
          <w:tab w:val="left" w:pos="1985"/>
        </w:tabs>
        <w:ind w:firstLine="709"/>
        <w:jc w:val="both"/>
        <w:rPr>
          <w:rFonts w:ascii="Times New Roman" w:hAnsi="Times New Roman"/>
          <w:b/>
          <w:bCs/>
          <w:iCs/>
          <w:sz w:val="22"/>
          <w:szCs w:val="22"/>
          <w:lang w:val="kk-KZ"/>
        </w:rPr>
      </w:pPr>
      <w:r>
        <w:rPr>
          <w:rFonts w:ascii="Times New Roman" w:hAnsi="Times New Roman"/>
          <w:b/>
          <w:bCs/>
          <w:iCs/>
          <w:sz w:val="22"/>
          <w:szCs w:val="22"/>
          <w:lang w:val="kk-KZ"/>
        </w:rPr>
        <w:t>Л</w:t>
      </w:r>
      <w:r w:rsidRPr="003C5F8A">
        <w:rPr>
          <w:rFonts w:ascii="Times New Roman" w:hAnsi="Times New Roman"/>
          <w:b/>
          <w:bCs/>
          <w:iCs/>
          <w:sz w:val="22"/>
          <w:szCs w:val="22"/>
          <w:lang w:val="kk-KZ"/>
        </w:rPr>
        <w:t>от</w:t>
      </w:r>
      <w:r>
        <w:rPr>
          <w:rFonts w:ascii="Times New Roman" w:hAnsi="Times New Roman"/>
          <w:b/>
          <w:bCs/>
          <w:iCs/>
          <w:sz w:val="22"/>
          <w:szCs w:val="22"/>
          <w:lang w:val="kk-KZ"/>
        </w:rPr>
        <w:t>тың жалпы сомасы</w:t>
      </w:r>
      <w:r w:rsidRPr="003C5F8A">
        <w:rPr>
          <w:rFonts w:ascii="Times New Roman" w:hAnsi="Times New Roman"/>
          <w:b/>
          <w:bCs/>
          <w:iCs/>
          <w:sz w:val="22"/>
          <w:szCs w:val="22"/>
          <w:lang w:val="kk-KZ"/>
        </w:rPr>
        <w:t xml:space="preserve"> – </w:t>
      </w:r>
      <w:r w:rsidR="00F275C8" w:rsidRPr="00F275C8">
        <w:rPr>
          <w:rFonts w:ascii="Times New Roman" w:hAnsi="Times New Roman"/>
          <w:b/>
          <w:bCs/>
          <w:iCs/>
          <w:sz w:val="22"/>
          <w:szCs w:val="22"/>
          <w:lang w:val="kk-KZ"/>
        </w:rPr>
        <w:t>60 876 650</w:t>
      </w:r>
      <w:r w:rsidR="00F275C8">
        <w:rPr>
          <w:rFonts w:ascii="Times New Roman" w:hAnsi="Times New Roman"/>
          <w:b/>
          <w:bCs/>
          <w:iCs/>
          <w:sz w:val="22"/>
          <w:szCs w:val="22"/>
          <w:lang w:val="kk-KZ"/>
        </w:rPr>
        <w:t xml:space="preserve"> </w:t>
      </w:r>
      <w:r w:rsidRPr="003C5F8A">
        <w:rPr>
          <w:rFonts w:ascii="Times New Roman" w:hAnsi="Times New Roman"/>
          <w:b/>
          <w:bCs/>
          <w:iCs/>
          <w:sz w:val="22"/>
          <w:szCs w:val="22"/>
          <w:lang w:val="kk-KZ"/>
        </w:rPr>
        <w:t>те</w:t>
      </w:r>
      <w:r>
        <w:rPr>
          <w:rFonts w:ascii="Times New Roman" w:hAnsi="Times New Roman"/>
          <w:b/>
          <w:bCs/>
          <w:iCs/>
          <w:sz w:val="22"/>
          <w:szCs w:val="22"/>
          <w:lang w:val="kk-KZ"/>
        </w:rPr>
        <w:t>ң</w:t>
      </w:r>
      <w:r w:rsidRPr="003C5F8A">
        <w:rPr>
          <w:rFonts w:ascii="Times New Roman" w:hAnsi="Times New Roman"/>
          <w:b/>
          <w:bCs/>
          <w:iCs/>
          <w:sz w:val="22"/>
          <w:szCs w:val="22"/>
          <w:lang w:val="kk-KZ"/>
        </w:rPr>
        <w:t xml:space="preserve">ге </w:t>
      </w:r>
      <w:r>
        <w:rPr>
          <w:rFonts w:ascii="Times New Roman" w:hAnsi="Times New Roman"/>
          <w:b/>
          <w:bCs/>
          <w:iCs/>
          <w:sz w:val="22"/>
          <w:szCs w:val="22"/>
          <w:lang w:val="kk-KZ"/>
        </w:rPr>
        <w:t>ҚҚС-сыз</w:t>
      </w:r>
      <w:r w:rsidRPr="003C5F8A">
        <w:rPr>
          <w:rFonts w:ascii="Times New Roman" w:hAnsi="Times New Roman"/>
          <w:b/>
          <w:bCs/>
          <w:iCs/>
          <w:sz w:val="22"/>
          <w:szCs w:val="22"/>
          <w:lang w:val="kk-KZ"/>
        </w:rPr>
        <w:t>.</w:t>
      </w:r>
    </w:p>
    <w:p w:rsidR="003C5F8A" w:rsidRPr="003C5F8A" w:rsidRDefault="00F275C8" w:rsidP="00F275C8">
      <w:pPr>
        <w:tabs>
          <w:tab w:val="left" w:pos="851"/>
          <w:tab w:val="left" w:pos="1134"/>
          <w:tab w:val="left" w:pos="1985"/>
        </w:tabs>
        <w:ind w:firstLine="709"/>
        <w:jc w:val="both"/>
        <w:rPr>
          <w:rFonts w:ascii="Times New Roman" w:hAnsi="Times New Roman"/>
          <w:b/>
          <w:bCs/>
          <w:iCs/>
          <w:sz w:val="22"/>
          <w:szCs w:val="22"/>
          <w:lang w:val="kk-KZ"/>
        </w:rPr>
      </w:pPr>
      <w:r w:rsidRPr="00F275C8">
        <w:rPr>
          <w:rFonts w:ascii="Times New Roman" w:hAnsi="Times New Roman"/>
          <w:b/>
          <w:bCs/>
          <w:sz w:val="22"/>
          <w:szCs w:val="22"/>
          <w:lang w:val="kk-KZ"/>
        </w:rPr>
        <w:t>Күл-қож қалдықтарын</w:t>
      </w:r>
      <w:r>
        <w:rPr>
          <w:rFonts w:ascii="Times New Roman" w:hAnsi="Times New Roman"/>
          <w:b/>
          <w:bCs/>
          <w:iCs/>
          <w:sz w:val="22"/>
          <w:szCs w:val="22"/>
          <w:lang w:val="kk-KZ"/>
        </w:rPr>
        <w:t xml:space="preserve"> </w:t>
      </w:r>
      <w:r w:rsidR="003C5F8A">
        <w:rPr>
          <w:rFonts w:ascii="Times New Roman" w:hAnsi="Times New Roman"/>
          <w:b/>
          <w:bCs/>
          <w:iCs/>
          <w:sz w:val="22"/>
          <w:szCs w:val="22"/>
          <w:lang w:val="kk-KZ"/>
        </w:rPr>
        <w:t xml:space="preserve">өткізу тәсілі – Ағылшын әдісімен ашық </w:t>
      </w:r>
      <w:r w:rsidR="003C5F8A" w:rsidRPr="003C5F8A">
        <w:rPr>
          <w:rFonts w:ascii="Times New Roman" w:hAnsi="Times New Roman"/>
          <w:b/>
          <w:bCs/>
          <w:iCs/>
          <w:lang w:val="kk-KZ"/>
        </w:rPr>
        <w:t>аукцион</w:t>
      </w:r>
      <w:r w:rsidR="003C5F8A">
        <w:rPr>
          <w:rFonts w:ascii="Times New Roman" w:hAnsi="Times New Roman"/>
          <w:b/>
          <w:bCs/>
          <w:iCs/>
          <w:lang w:val="kk-KZ"/>
        </w:rPr>
        <w:t>.</w:t>
      </w:r>
    </w:p>
    <w:p w:rsidR="001E08A0" w:rsidRPr="001E08A0" w:rsidRDefault="00FB2556" w:rsidP="008A501C">
      <w:pPr>
        <w:tabs>
          <w:tab w:val="left" w:pos="709"/>
          <w:tab w:val="left" w:pos="1134"/>
          <w:tab w:val="left" w:pos="1985"/>
        </w:tabs>
        <w:contextualSpacing/>
        <w:jc w:val="both"/>
        <w:rPr>
          <w:rFonts w:ascii="Times New Roman" w:hAnsi="Times New Roman"/>
          <w:bCs/>
          <w:sz w:val="22"/>
          <w:szCs w:val="22"/>
          <w:lang w:val="kk-KZ"/>
        </w:rPr>
      </w:pPr>
      <w:r>
        <w:rPr>
          <w:rFonts w:ascii="Times New Roman" w:hAnsi="Times New Roman"/>
          <w:b/>
          <w:bCs/>
          <w:sz w:val="22"/>
          <w:szCs w:val="22"/>
          <w:lang w:val="kk-KZ"/>
        </w:rPr>
        <w:t xml:space="preserve">             </w:t>
      </w:r>
      <w:r w:rsidR="001E08A0">
        <w:rPr>
          <w:rFonts w:ascii="Times New Roman" w:hAnsi="Times New Roman"/>
          <w:b/>
          <w:bCs/>
          <w:sz w:val="22"/>
          <w:szCs w:val="22"/>
          <w:lang w:val="kk-KZ"/>
        </w:rPr>
        <w:t xml:space="preserve">Сауда-саттықты </w:t>
      </w:r>
      <w:r w:rsidR="001E08A0" w:rsidRPr="001E08A0">
        <w:rPr>
          <w:rFonts w:ascii="Times New Roman" w:hAnsi="Times New Roman"/>
          <w:b/>
          <w:bCs/>
          <w:sz w:val="22"/>
          <w:szCs w:val="22"/>
          <w:lang w:val="kk-KZ"/>
        </w:rPr>
        <w:t>(Аукцион</w:t>
      </w:r>
      <w:r w:rsidR="001E08A0">
        <w:rPr>
          <w:rFonts w:ascii="Times New Roman" w:hAnsi="Times New Roman"/>
          <w:b/>
          <w:bCs/>
          <w:sz w:val="22"/>
          <w:szCs w:val="22"/>
          <w:lang w:val="kk-KZ"/>
        </w:rPr>
        <w:t>ды</w:t>
      </w:r>
      <w:r w:rsidR="001E08A0" w:rsidRPr="001E08A0">
        <w:rPr>
          <w:rFonts w:ascii="Times New Roman" w:hAnsi="Times New Roman"/>
          <w:b/>
          <w:bCs/>
          <w:sz w:val="22"/>
          <w:szCs w:val="22"/>
          <w:lang w:val="kk-KZ"/>
        </w:rPr>
        <w:t>)</w:t>
      </w:r>
      <w:r w:rsidR="001E08A0">
        <w:rPr>
          <w:rFonts w:ascii="Times New Roman" w:hAnsi="Times New Roman"/>
          <w:b/>
          <w:bCs/>
          <w:sz w:val="22"/>
          <w:szCs w:val="22"/>
          <w:lang w:val="kk-KZ"/>
        </w:rPr>
        <w:t xml:space="preserve"> ұйымдастырушы</w:t>
      </w:r>
      <w:r w:rsidR="008A501C" w:rsidRPr="001E08A0">
        <w:rPr>
          <w:rFonts w:ascii="Times New Roman" w:hAnsi="Times New Roman"/>
          <w:b/>
          <w:bCs/>
          <w:sz w:val="22"/>
          <w:szCs w:val="22"/>
          <w:lang w:val="kk-KZ"/>
        </w:rPr>
        <w:t xml:space="preserve">: </w:t>
      </w:r>
      <w:r w:rsidR="001E08A0">
        <w:rPr>
          <w:rFonts w:ascii="Times New Roman" w:hAnsi="Times New Roman"/>
          <w:bCs/>
          <w:sz w:val="22"/>
          <w:szCs w:val="22"/>
          <w:lang w:val="kk-KZ"/>
        </w:rPr>
        <w:t>«Болат Нұржанов атындағы Екібастұз 1-МАЭС» ЖШС (бұдан әрі – Серіктестік).</w:t>
      </w:r>
    </w:p>
    <w:p w:rsidR="003C5F8A" w:rsidRDefault="00F275C8" w:rsidP="008A501C">
      <w:pPr>
        <w:tabs>
          <w:tab w:val="left" w:pos="851"/>
          <w:tab w:val="left" w:pos="1134"/>
          <w:tab w:val="left" w:pos="1985"/>
        </w:tabs>
        <w:ind w:firstLine="709"/>
        <w:contextualSpacing/>
        <w:jc w:val="both"/>
        <w:rPr>
          <w:rFonts w:ascii="Times New Roman" w:hAnsi="Times New Roman"/>
          <w:b/>
          <w:bCs/>
          <w:sz w:val="22"/>
          <w:szCs w:val="22"/>
          <w:lang w:val="kk-KZ"/>
        </w:rPr>
      </w:pPr>
      <w:r w:rsidRPr="00F275C8">
        <w:rPr>
          <w:rFonts w:ascii="Times New Roman" w:hAnsi="Times New Roman"/>
          <w:b/>
          <w:bCs/>
          <w:sz w:val="22"/>
          <w:szCs w:val="22"/>
          <w:lang w:val="kk-KZ"/>
        </w:rPr>
        <w:t>Күл-қож қалдықтарын</w:t>
      </w:r>
      <w:r>
        <w:rPr>
          <w:rFonts w:ascii="Times New Roman" w:hAnsi="Times New Roman"/>
          <w:b/>
          <w:bCs/>
          <w:iCs/>
          <w:sz w:val="22"/>
          <w:szCs w:val="22"/>
          <w:lang w:val="kk-KZ"/>
        </w:rPr>
        <w:t xml:space="preserve"> </w:t>
      </w:r>
      <w:r w:rsidR="003C5F8A">
        <w:rPr>
          <w:rFonts w:ascii="Times New Roman" w:hAnsi="Times New Roman"/>
          <w:b/>
          <w:bCs/>
          <w:sz w:val="22"/>
          <w:szCs w:val="22"/>
          <w:lang w:val="kk-KZ"/>
        </w:rPr>
        <w:t>өткізуге шарт жобасы Хабарландыруға қоса беріледі.</w:t>
      </w:r>
    </w:p>
    <w:p w:rsidR="001E08A0" w:rsidRPr="001E08A0" w:rsidRDefault="008A501C" w:rsidP="008A501C">
      <w:pPr>
        <w:tabs>
          <w:tab w:val="left" w:pos="0"/>
        </w:tabs>
        <w:contextualSpacing/>
        <w:jc w:val="both"/>
        <w:rPr>
          <w:rFonts w:ascii="Times New Roman" w:hAnsi="Times New Roman"/>
          <w:sz w:val="22"/>
          <w:szCs w:val="22"/>
          <w:lang w:val="kk-KZ"/>
        </w:rPr>
      </w:pPr>
      <w:r w:rsidRPr="003C5F8A">
        <w:rPr>
          <w:rFonts w:ascii="Times New Roman" w:hAnsi="Times New Roman"/>
          <w:sz w:val="22"/>
          <w:szCs w:val="22"/>
          <w:lang w:val="kk-KZ"/>
        </w:rPr>
        <w:tab/>
      </w:r>
      <w:r w:rsidR="001E08A0" w:rsidRPr="003C5F8A">
        <w:rPr>
          <w:rFonts w:ascii="Times New Roman" w:hAnsi="Times New Roman"/>
          <w:b/>
          <w:sz w:val="22"/>
          <w:szCs w:val="22"/>
          <w:lang w:val="kk-KZ"/>
        </w:rPr>
        <w:t>Аукцион</w:t>
      </w:r>
      <w:r w:rsidR="001E08A0" w:rsidRPr="001E08A0">
        <w:rPr>
          <w:rFonts w:ascii="Times New Roman" w:hAnsi="Times New Roman"/>
          <w:b/>
          <w:sz w:val="22"/>
          <w:szCs w:val="22"/>
          <w:lang w:val="kk-KZ"/>
        </w:rPr>
        <w:t>ды өткізу күні, уақыты және орны</w:t>
      </w:r>
      <w:r w:rsidR="001E08A0">
        <w:rPr>
          <w:rFonts w:ascii="Times New Roman" w:hAnsi="Times New Roman"/>
          <w:b/>
          <w:sz w:val="22"/>
          <w:szCs w:val="22"/>
          <w:lang w:val="kk-KZ"/>
        </w:rPr>
        <w:t xml:space="preserve">: </w:t>
      </w:r>
      <w:r w:rsidR="00673B3A">
        <w:rPr>
          <w:rFonts w:ascii="Times New Roman" w:hAnsi="Times New Roman"/>
          <w:sz w:val="22"/>
          <w:szCs w:val="22"/>
          <w:lang w:val="kk-KZ"/>
        </w:rPr>
        <w:t>2025 жылғы «11» маусым</w:t>
      </w:r>
      <w:r w:rsidR="001E08A0">
        <w:rPr>
          <w:rFonts w:ascii="Times New Roman" w:hAnsi="Times New Roman"/>
          <w:sz w:val="22"/>
          <w:szCs w:val="22"/>
          <w:lang w:val="kk-KZ"/>
        </w:rPr>
        <w:t xml:space="preserve">, Астана қаласының уақыты бойынша сағат 14:00-де, келесі мекенжай бойынша: </w:t>
      </w:r>
      <w:r w:rsidR="00F275C8">
        <w:rPr>
          <w:rFonts w:ascii="Times New Roman" w:hAnsi="Times New Roman"/>
          <w:sz w:val="22"/>
          <w:szCs w:val="22"/>
          <w:lang w:val="kk-KZ"/>
        </w:rPr>
        <w:t xml:space="preserve">Болат Нұржанов атындағы Екібастұз 1-МАЭС электр станциясы, </w:t>
      </w:r>
      <w:r w:rsidR="001E08A0">
        <w:rPr>
          <w:rFonts w:ascii="Times New Roman" w:hAnsi="Times New Roman"/>
          <w:sz w:val="22"/>
          <w:szCs w:val="22"/>
          <w:lang w:val="kk-KZ"/>
        </w:rPr>
        <w:t>Қ</w:t>
      </w:r>
      <w:r w:rsidR="001E08A0" w:rsidRPr="001E08A0">
        <w:rPr>
          <w:rFonts w:ascii="Times New Roman" w:hAnsi="Times New Roman"/>
          <w:sz w:val="22"/>
          <w:szCs w:val="22"/>
          <w:lang w:val="kk-KZ"/>
        </w:rPr>
        <w:t xml:space="preserve">азақстан Республикасы, Павлодар </w:t>
      </w:r>
      <w:r w:rsidR="001E08A0">
        <w:rPr>
          <w:rFonts w:ascii="Times New Roman" w:hAnsi="Times New Roman"/>
          <w:sz w:val="22"/>
          <w:szCs w:val="22"/>
          <w:lang w:val="kk-KZ"/>
        </w:rPr>
        <w:t>облысы, Екібастұз қаласы, 1-МАЭС ө</w:t>
      </w:r>
      <w:r w:rsidR="001E08A0" w:rsidRPr="001E08A0">
        <w:rPr>
          <w:rFonts w:ascii="Times New Roman" w:hAnsi="Times New Roman"/>
          <w:sz w:val="22"/>
          <w:szCs w:val="22"/>
          <w:lang w:val="kk-KZ"/>
        </w:rPr>
        <w:t>неркәсіптік аймағы, 2-</w:t>
      </w:r>
      <w:r w:rsidR="001E08A0">
        <w:rPr>
          <w:rFonts w:ascii="Times New Roman" w:hAnsi="Times New Roman"/>
          <w:sz w:val="22"/>
          <w:szCs w:val="22"/>
          <w:lang w:val="kk-KZ"/>
        </w:rPr>
        <w:t>құрылыс, ИТ</w:t>
      </w:r>
      <w:r w:rsidR="001E08A0" w:rsidRPr="001E08A0">
        <w:rPr>
          <w:rFonts w:ascii="Times New Roman" w:hAnsi="Times New Roman"/>
          <w:sz w:val="22"/>
          <w:szCs w:val="22"/>
          <w:lang w:val="kk-KZ"/>
        </w:rPr>
        <w:t>К ғимараты</w:t>
      </w:r>
      <w:r w:rsidR="001E08A0">
        <w:rPr>
          <w:rFonts w:ascii="Times New Roman" w:hAnsi="Times New Roman"/>
          <w:sz w:val="22"/>
          <w:szCs w:val="22"/>
          <w:lang w:val="kk-KZ"/>
        </w:rPr>
        <w:t>, конференцзал</w:t>
      </w:r>
      <w:r w:rsidR="001E08A0" w:rsidRPr="001E08A0">
        <w:rPr>
          <w:rFonts w:ascii="Times New Roman" w:hAnsi="Times New Roman"/>
          <w:sz w:val="22"/>
          <w:szCs w:val="22"/>
          <w:lang w:val="kk-KZ"/>
        </w:rPr>
        <w:t>.</w:t>
      </w:r>
    </w:p>
    <w:p w:rsidR="001E08A0" w:rsidRPr="003C5F8A" w:rsidRDefault="00137ECF" w:rsidP="00EC5808">
      <w:pPr>
        <w:shd w:val="clear" w:color="auto" w:fill="FFFFFF"/>
        <w:tabs>
          <w:tab w:val="left" w:pos="709"/>
        </w:tabs>
        <w:jc w:val="both"/>
        <w:rPr>
          <w:rFonts w:ascii="Times New Roman" w:hAnsi="Times New Roman"/>
          <w:snapToGrid w:val="0"/>
          <w:sz w:val="22"/>
          <w:szCs w:val="22"/>
          <w:lang w:val="kk-KZ"/>
        </w:rPr>
      </w:pPr>
      <w:r w:rsidRPr="003C5F8A">
        <w:rPr>
          <w:rFonts w:ascii="Times New Roman" w:hAnsi="Times New Roman"/>
          <w:b/>
          <w:snapToGrid w:val="0"/>
          <w:sz w:val="22"/>
          <w:szCs w:val="22"/>
          <w:lang w:val="kk-KZ"/>
        </w:rPr>
        <w:tab/>
      </w:r>
      <w:r w:rsidR="001E08A0" w:rsidRPr="003C5F8A">
        <w:rPr>
          <w:rFonts w:ascii="Times New Roman" w:hAnsi="Times New Roman"/>
          <w:b/>
          <w:snapToGrid w:val="0"/>
          <w:sz w:val="22"/>
          <w:szCs w:val="22"/>
          <w:lang w:val="kk-KZ"/>
        </w:rPr>
        <w:t>Өтінім берудің басталуы</w:t>
      </w:r>
      <w:r w:rsidR="001E08A0">
        <w:rPr>
          <w:rFonts w:ascii="Times New Roman" w:hAnsi="Times New Roman"/>
          <w:b/>
          <w:snapToGrid w:val="0"/>
          <w:sz w:val="22"/>
          <w:szCs w:val="22"/>
          <w:lang w:val="kk-KZ"/>
        </w:rPr>
        <w:t xml:space="preserve">: </w:t>
      </w:r>
      <w:r w:rsidR="001E08A0">
        <w:rPr>
          <w:rFonts w:ascii="Times New Roman" w:hAnsi="Times New Roman"/>
          <w:snapToGrid w:val="0"/>
          <w:sz w:val="22"/>
          <w:szCs w:val="22"/>
          <w:lang w:val="kk-KZ"/>
        </w:rPr>
        <w:t>хабарлан</w:t>
      </w:r>
      <w:r w:rsidR="003C5F8A">
        <w:rPr>
          <w:rFonts w:ascii="Times New Roman" w:hAnsi="Times New Roman"/>
          <w:snapToGrid w:val="0"/>
          <w:sz w:val="22"/>
          <w:szCs w:val="22"/>
          <w:lang w:val="kk-KZ"/>
        </w:rPr>
        <w:t>дыру</w:t>
      </w:r>
      <w:r w:rsidR="00F275C8">
        <w:rPr>
          <w:rFonts w:ascii="Times New Roman" w:hAnsi="Times New Roman"/>
          <w:snapToGrid w:val="0"/>
          <w:sz w:val="22"/>
          <w:szCs w:val="22"/>
          <w:lang w:val="kk-KZ"/>
        </w:rPr>
        <w:t xml:space="preserve"> </w:t>
      </w:r>
      <w:r w:rsidR="00673B3A">
        <w:rPr>
          <w:rFonts w:ascii="Times New Roman" w:hAnsi="Times New Roman"/>
          <w:snapToGrid w:val="0"/>
          <w:sz w:val="22"/>
          <w:szCs w:val="22"/>
          <w:lang w:val="kk-KZ"/>
        </w:rPr>
        <w:t>жарияланған сәттен 2025 жылғы 2 маусымнан</w:t>
      </w:r>
      <w:r w:rsidR="003C5F8A">
        <w:rPr>
          <w:rFonts w:ascii="Times New Roman" w:hAnsi="Times New Roman"/>
          <w:snapToGrid w:val="0"/>
          <w:sz w:val="22"/>
          <w:szCs w:val="22"/>
          <w:lang w:val="kk-KZ"/>
        </w:rPr>
        <w:t xml:space="preserve"> бастап 2025</w:t>
      </w:r>
      <w:r w:rsidR="00673B3A">
        <w:rPr>
          <w:rFonts w:ascii="Times New Roman" w:hAnsi="Times New Roman"/>
          <w:snapToGrid w:val="0"/>
          <w:sz w:val="22"/>
          <w:szCs w:val="22"/>
          <w:lang w:val="kk-KZ"/>
        </w:rPr>
        <w:t xml:space="preserve"> жылғы 9 маусым</w:t>
      </w:r>
      <w:r w:rsidR="00296AEE">
        <w:rPr>
          <w:rFonts w:ascii="Times New Roman" w:hAnsi="Times New Roman"/>
          <w:snapToGrid w:val="0"/>
          <w:sz w:val="22"/>
          <w:szCs w:val="22"/>
          <w:lang w:val="kk-KZ"/>
        </w:rPr>
        <w:t xml:space="preserve"> күні</w:t>
      </w:r>
      <w:r w:rsidR="00F275C8">
        <w:rPr>
          <w:rFonts w:ascii="Times New Roman" w:hAnsi="Times New Roman"/>
          <w:snapToGrid w:val="0"/>
          <w:sz w:val="22"/>
          <w:szCs w:val="22"/>
          <w:lang w:val="kk-KZ"/>
        </w:rPr>
        <w:t xml:space="preserve"> (қоса алғанға дейін)</w:t>
      </w:r>
      <w:r w:rsidR="00296AEE">
        <w:rPr>
          <w:rFonts w:ascii="Times New Roman" w:hAnsi="Times New Roman"/>
          <w:snapToGrid w:val="0"/>
          <w:sz w:val="22"/>
          <w:szCs w:val="22"/>
          <w:lang w:val="kk-KZ"/>
        </w:rPr>
        <w:t xml:space="preserve"> сағат 17:00-ге дейін келесі мекенжайға </w:t>
      </w:r>
      <w:r w:rsidR="00296AEE" w:rsidRPr="003C5F8A">
        <w:rPr>
          <w:rFonts w:ascii="Times New Roman" w:hAnsi="Times New Roman"/>
          <w:iCs/>
          <w:color w:val="000000"/>
          <w:sz w:val="22"/>
          <w:szCs w:val="22"/>
          <w:lang w:val="kk-KZ"/>
        </w:rPr>
        <w:t xml:space="preserve">e-mail: </w:t>
      </w:r>
      <w:r w:rsidR="003C5F8A" w:rsidRPr="003C5F8A">
        <w:rPr>
          <w:rFonts w:ascii="Times New Roman" w:hAnsi="Times New Roman"/>
          <w:sz w:val="22"/>
          <w:szCs w:val="22"/>
          <w:lang w:val="kk-KZ"/>
        </w:rPr>
        <w:t>Makhambet.Akyshev@Ekibastuz-gres1.kz.</w:t>
      </w:r>
    </w:p>
    <w:p w:rsidR="00296AEE" w:rsidRDefault="00137ECF" w:rsidP="00EC5808">
      <w:pPr>
        <w:shd w:val="clear" w:color="auto" w:fill="FFFFFF"/>
        <w:tabs>
          <w:tab w:val="left" w:pos="709"/>
        </w:tabs>
        <w:jc w:val="both"/>
        <w:rPr>
          <w:rFonts w:ascii="Times New Roman" w:hAnsi="Times New Roman"/>
          <w:snapToGrid w:val="0"/>
          <w:sz w:val="22"/>
          <w:szCs w:val="22"/>
          <w:lang w:val="kk-KZ"/>
        </w:rPr>
      </w:pPr>
      <w:r w:rsidRPr="003C5F8A">
        <w:rPr>
          <w:rFonts w:ascii="Times New Roman" w:hAnsi="Times New Roman"/>
          <w:snapToGrid w:val="0"/>
          <w:sz w:val="22"/>
          <w:szCs w:val="22"/>
          <w:lang w:val="kk-KZ"/>
        </w:rPr>
        <w:lastRenderedPageBreak/>
        <w:tab/>
      </w:r>
      <w:r w:rsidR="00296AEE" w:rsidRPr="003C5F8A">
        <w:rPr>
          <w:rFonts w:ascii="Times New Roman" w:hAnsi="Times New Roman"/>
          <w:snapToGrid w:val="0"/>
          <w:sz w:val="22"/>
          <w:szCs w:val="22"/>
          <w:lang w:val="kk-KZ"/>
        </w:rPr>
        <w:t>К</w:t>
      </w:r>
      <w:r w:rsidR="00296AEE" w:rsidRPr="00296AEE">
        <w:rPr>
          <w:rFonts w:ascii="Times New Roman" w:hAnsi="Times New Roman"/>
          <w:snapToGrid w:val="0"/>
          <w:sz w:val="22"/>
          <w:szCs w:val="22"/>
          <w:lang w:val="kk-KZ"/>
        </w:rPr>
        <w:t xml:space="preserve">епілдік жарна </w:t>
      </w:r>
      <w:r w:rsidR="00327766">
        <w:rPr>
          <w:rFonts w:ascii="Times New Roman" w:hAnsi="Times New Roman"/>
          <w:snapToGrid w:val="0"/>
          <w:sz w:val="22"/>
          <w:szCs w:val="22"/>
          <w:lang w:val="kk-KZ"/>
        </w:rPr>
        <w:t>2025 жылғы 8</w:t>
      </w:r>
      <w:r w:rsidR="00F275C8">
        <w:rPr>
          <w:rFonts w:ascii="Times New Roman" w:hAnsi="Times New Roman"/>
          <w:snapToGrid w:val="0"/>
          <w:sz w:val="22"/>
          <w:szCs w:val="22"/>
          <w:lang w:val="kk-KZ"/>
        </w:rPr>
        <w:t xml:space="preserve"> мамыр (қоса алғанға дейін)</w:t>
      </w:r>
      <w:r w:rsidR="00296AEE">
        <w:rPr>
          <w:rFonts w:ascii="Times New Roman" w:hAnsi="Times New Roman"/>
          <w:snapToGrid w:val="0"/>
          <w:sz w:val="22"/>
          <w:szCs w:val="22"/>
          <w:lang w:val="kk-KZ"/>
        </w:rPr>
        <w:t xml:space="preserve"> сағат 17:</w:t>
      </w:r>
      <w:r w:rsidR="00296AEE" w:rsidRPr="00296AEE">
        <w:rPr>
          <w:rFonts w:ascii="Times New Roman" w:hAnsi="Times New Roman"/>
          <w:snapToGrid w:val="0"/>
          <w:sz w:val="22"/>
          <w:szCs w:val="22"/>
          <w:lang w:val="kk-KZ"/>
        </w:rPr>
        <w:t>00-г</w:t>
      </w:r>
      <w:r w:rsidR="00296AEE">
        <w:rPr>
          <w:rFonts w:ascii="Times New Roman" w:hAnsi="Times New Roman"/>
          <w:snapToGrid w:val="0"/>
          <w:sz w:val="22"/>
          <w:szCs w:val="22"/>
          <w:lang w:val="kk-KZ"/>
        </w:rPr>
        <w:t>е дейін С</w:t>
      </w:r>
      <w:r w:rsidR="00296AEE" w:rsidRPr="00296AEE">
        <w:rPr>
          <w:rFonts w:ascii="Times New Roman" w:hAnsi="Times New Roman"/>
          <w:snapToGrid w:val="0"/>
          <w:sz w:val="22"/>
          <w:szCs w:val="22"/>
          <w:lang w:val="kk-KZ"/>
        </w:rPr>
        <w:t>е</w:t>
      </w:r>
      <w:r w:rsidR="00296AEE">
        <w:rPr>
          <w:rFonts w:ascii="Times New Roman" w:hAnsi="Times New Roman"/>
          <w:snapToGrid w:val="0"/>
          <w:sz w:val="22"/>
          <w:szCs w:val="22"/>
          <w:lang w:val="kk-KZ"/>
        </w:rPr>
        <w:t>ріктестіктің есеп шотына келесі деректемелер бойынша берілген болуы</w:t>
      </w:r>
      <w:r w:rsidR="00296AEE" w:rsidRPr="00296AEE">
        <w:rPr>
          <w:rFonts w:ascii="Times New Roman" w:hAnsi="Times New Roman"/>
          <w:snapToGrid w:val="0"/>
          <w:sz w:val="22"/>
          <w:szCs w:val="22"/>
          <w:lang w:val="kk-KZ"/>
        </w:rPr>
        <w:t xml:space="preserve"> тиіс.</w:t>
      </w:r>
    </w:p>
    <w:p w:rsidR="00296AEE" w:rsidRDefault="00296AEE" w:rsidP="00137ECF">
      <w:pPr>
        <w:shd w:val="clear" w:color="auto" w:fill="FFFFFF"/>
        <w:ind w:firstLine="709"/>
        <w:jc w:val="both"/>
        <w:rPr>
          <w:rFonts w:ascii="Times New Roman" w:hAnsi="Times New Roman"/>
          <w:snapToGrid w:val="0"/>
          <w:sz w:val="22"/>
          <w:szCs w:val="22"/>
          <w:lang w:val="kk-KZ"/>
        </w:rPr>
      </w:pPr>
      <w:r>
        <w:rPr>
          <w:rFonts w:ascii="Times New Roman" w:hAnsi="Times New Roman"/>
          <w:snapToGrid w:val="0"/>
          <w:sz w:val="22"/>
          <w:szCs w:val="22"/>
          <w:lang w:val="kk-KZ"/>
        </w:rPr>
        <w:t>Аукционға қатысу үшін кепілдік жарна келесі деректемелер бойынша аударылады:</w:t>
      </w:r>
    </w:p>
    <w:p w:rsidR="00137ECF" w:rsidRPr="003C5F8A" w:rsidRDefault="00296AEE" w:rsidP="00137ECF">
      <w:pPr>
        <w:tabs>
          <w:tab w:val="left" w:pos="851"/>
          <w:tab w:val="left" w:pos="1134"/>
          <w:tab w:val="left" w:pos="1985"/>
        </w:tabs>
        <w:ind w:firstLine="709"/>
        <w:jc w:val="both"/>
        <w:rPr>
          <w:rFonts w:ascii="Times New Roman" w:hAnsi="Times New Roman"/>
          <w:i/>
          <w:sz w:val="22"/>
          <w:szCs w:val="22"/>
          <w:u w:val="single"/>
          <w:lang w:val="kk-KZ"/>
        </w:rPr>
      </w:pPr>
      <w:r>
        <w:rPr>
          <w:rFonts w:ascii="Times New Roman" w:hAnsi="Times New Roman"/>
          <w:i/>
          <w:sz w:val="22"/>
          <w:szCs w:val="22"/>
          <w:u w:val="single"/>
          <w:lang w:val="kk-KZ"/>
        </w:rPr>
        <w:t>ҚР резиденттері үшін</w:t>
      </w:r>
      <w:r w:rsidR="00137ECF" w:rsidRPr="003C5F8A">
        <w:rPr>
          <w:rFonts w:ascii="Times New Roman" w:hAnsi="Times New Roman"/>
          <w:i/>
          <w:sz w:val="22"/>
          <w:szCs w:val="22"/>
          <w:u w:val="single"/>
          <w:lang w:val="kk-KZ"/>
        </w:rPr>
        <w:t>:</w:t>
      </w:r>
    </w:p>
    <w:p w:rsidR="00296AEE" w:rsidRDefault="00296AEE" w:rsidP="00137ECF">
      <w:pPr>
        <w:suppressAutoHyphens/>
        <w:ind w:firstLine="709"/>
        <w:jc w:val="both"/>
        <w:rPr>
          <w:rFonts w:ascii="Times New Roman" w:hAnsi="Times New Roman"/>
          <w:b/>
          <w:sz w:val="22"/>
          <w:szCs w:val="22"/>
          <w:lang w:val="kk-KZ"/>
        </w:rPr>
      </w:pPr>
      <w:r>
        <w:rPr>
          <w:rFonts w:ascii="Times New Roman" w:hAnsi="Times New Roman"/>
          <w:b/>
          <w:sz w:val="22"/>
          <w:szCs w:val="22"/>
          <w:lang w:val="kk-KZ"/>
        </w:rPr>
        <w:t>«Болат Нұржанов атындағы Екібастұз 1-МАЭС» ЖШС</w:t>
      </w:r>
    </w:p>
    <w:p w:rsidR="00137ECF" w:rsidRPr="00296AEE" w:rsidRDefault="00296AEE" w:rsidP="00137ECF">
      <w:pPr>
        <w:suppressAutoHyphens/>
        <w:ind w:firstLine="709"/>
        <w:rPr>
          <w:rFonts w:ascii="Times New Roman" w:hAnsi="Times New Roman"/>
          <w:sz w:val="22"/>
          <w:szCs w:val="22"/>
          <w:lang w:val="kk-KZ"/>
        </w:rPr>
      </w:pPr>
      <w:r>
        <w:rPr>
          <w:rFonts w:ascii="Times New Roman" w:hAnsi="Times New Roman"/>
          <w:sz w:val="22"/>
          <w:szCs w:val="22"/>
        </w:rPr>
        <w:t xml:space="preserve">141200, Павлодар </w:t>
      </w:r>
      <w:proofErr w:type="spellStart"/>
      <w:r>
        <w:rPr>
          <w:rFonts w:ascii="Times New Roman" w:hAnsi="Times New Roman"/>
          <w:sz w:val="22"/>
          <w:szCs w:val="22"/>
        </w:rPr>
        <w:t>обл</w:t>
      </w:r>
      <w:proofErr w:type="spellEnd"/>
      <w:r>
        <w:rPr>
          <w:rFonts w:ascii="Times New Roman" w:hAnsi="Times New Roman"/>
          <w:sz w:val="22"/>
          <w:szCs w:val="22"/>
          <w:lang w:val="kk-KZ"/>
        </w:rPr>
        <w:t>ысы</w:t>
      </w:r>
      <w:r>
        <w:rPr>
          <w:rFonts w:ascii="Times New Roman" w:hAnsi="Times New Roman"/>
          <w:sz w:val="22"/>
          <w:szCs w:val="22"/>
        </w:rPr>
        <w:t xml:space="preserve">, </w:t>
      </w:r>
      <w:r>
        <w:rPr>
          <w:rFonts w:ascii="Times New Roman" w:hAnsi="Times New Roman"/>
          <w:sz w:val="22"/>
          <w:szCs w:val="22"/>
          <w:lang w:val="kk-KZ"/>
        </w:rPr>
        <w:t>Екібастұз қ.</w:t>
      </w:r>
    </w:p>
    <w:p w:rsidR="00137ECF" w:rsidRPr="00317A93" w:rsidRDefault="00296AEE" w:rsidP="00137ECF">
      <w:pPr>
        <w:suppressAutoHyphens/>
        <w:ind w:firstLine="709"/>
        <w:rPr>
          <w:rFonts w:ascii="Times New Roman" w:hAnsi="Times New Roman"/>
          <w:sz w:val="22"/>
          <w:szCs w:val="22"/>
        </w:rPr>
      </w:pPr>
      <w:r>
        <w:rPr>
          <w:rFonts w:ascii="Times New Roman" w:hAnsi="Times New Roman"/>
          <w:sz w:val="22"/>
          <w:szCs w:val="22"/>
          <w:lang w:val="kk-KZ"/>
        </w:rPr>
        <w:t>СТТН</w:t>
      </w:r>
      <w:r w:rsidR="00137ECF" w:rsidRPr="00317A93">
        <w:rPr>
          <w:rFonts w:ascii="Times New Roman" w:hAnsi="Times New Roman"/>
          <w:sz w:val="22"/>
          <w:szCs w:val="22"/>
        </w:rPr>
        <w:t xml:space="preserve"> 451 600 022 625</w:t>
      </w:r>
    </w:p>
    <w:p w:rsidR="00137ECF" w:rsidRPr="00317A93" w:rsidRDefault="00296AEE" w:rsidP="00137ECF">
      <w:pPr>
        <w:suppressAutoHyphens/>
        <w:ind w:firstLine="709"/>
        <w:rPr>
          <w:rFonts w:ascii="Times New Roman" w:hAnsi="Times New Roman"/>
          <w:sz w:val="22"/>
          <w:szCs w:val="22"/>
        </w:rPr>
      </w:pPr>
      <w:r>
        <w:rPr>
          <w:rFonts w:ascii="Times New Roman" w:hAnsi="Times New Roman"/>
          <w:sz w:val="22"/>
          <w:szCs w:val="22"/>
        </w:rPr>
        <w:t>Б</w:t>
      </w:r>
      <w:r>
        <w:rPr>
          <w:rFonts w:ascii="Times New Roman" w:hAnsi="Times New Roman"/>
          <w:sz w:val="22"/>
          <w:szCs w:val="22"/>
          <w:lang w:val="kk-KZ"/>
        </w:rPr>
        <w:t>С</w:t>
      </w:r>
      <w:r w:rsidR="00137ECF" w:rsidRPr="00317A93">
        <w:rPr>
          <w:rFonts w:ascii="Times New Roman" w:hAnsi="Times New Roman"/>
          <w:sz w:val="22"/>
          <w:szCs w:val="22"/>
        </w:rPr>
        <w:t>Н 960 840 000 532</w:t>
      </w:r>
    </w:p>
    <w:p w:rsidR="00137ECF" w:rsidRPr="00317A93" w:rsidRDefault="00296AEE" w:rsidP="00137ECF">
      <w:pPr>
        <w:suppressAutoHyphens/>
        <w:ind w:firstLine="709"/>
        <w:rPr>
          <w:rFonts w:ascii="Times New Roman" w:hAnsi="Times New Roman"/>
          <w:sz w:val="22"/>
          <w:szCs w:val="22"/>
        </w:rPr>
      </w:pPr>
      <w:r>
        <w:rPr>
          <w:rFonts w:ascii="Times New Roman" w:hAnsi="Times New Roman"/>
          <w:sz w:val="22"/>
          <w:szCs w:val="22"/>
          <w:lang w:val="kk-KZ"/>
        </w:rPr>
        <w:t>ЖС</w:t>
      </w:r>
      <w:r w:rsidR="00137ECF" w:rsidRPr="00317A93">
        <w:rPr>
          <w:rFonts w:ascii="Times New Roman" w:hAnsi="Times New Roman"/>
          <w:sz w:val="22"/>
          <w:szCs w:val="22"/>
        </w:rPr>
        <w:t xml:space="preserve">К </w:t>
      </w:r>
      <w:r w:rsidR="003C5F8A" w:rsidRPr="00A5014E">
        <w:rPr>
          <w:rFonts w:ascii="Times New Roman" w:hAnsi="Times New Roman"/>
          <w:sz w:val="22"/>
          <w:szCs w:val="22"/>
          <w:lang w:val="en-US"/>
        </w:rPr>
        <w:t>KZ</w:t>
      </w:r>
      <w:r w:rsidR="003C5F8A" w:rsidRPr="00A5014E">
        <w:rPr>
          <w:rFonts w:ascii="Times New Roman" w:hAnsi="Times New Roman"/>
          <w:sz w:val="22"/>
          <w:szCs w:val="22"/>
        </w:rPr>
        <w:t>026010361000004991</w:t>
      </w:r>
    </w:p>
    <w:p w:rsidR="00137ECF" w:rsidRPr="00317A93" w:rsidRDefault="00C47686" w:rsidP="00137ECF">
      <w:pPr>
        <w:suppressAutoHyphens/>
        <w:ind w:firstLine="709"/>
        <w:rPr>
          <w:rFonts w:ascii="Times New Roman" w:hAnsi="Times New Roman"/>
          <w:sz w:val="22"/>
          <w:szCs w:val="22"/>
        </w:rPr>
      </w:pPr>
      <w:r>
        <w:rPr>
          <w:rFonts w:ascii="Times New Roman" w:hAnsi="Times New Roman"/>
          <w:sz w:val="22"/>
          <w:szCs w:val="22"/>
        </w:rPr>
        <w:t>Б</w:t>
      </w:r>
      <w:r>
        <w:rPr>
          <w:rFonts w:ascii="Times New Roman" w:hAnsi="Times New Roman"/>
          <w:sz w:val="22"/>
          <w:szCs w:val="22"/>
          <w:lang w:val="kk-KZ"/>
        </w:rPr>
        <w:t>С</w:t>
      </w:r>
      <w:r w:rsidR="00137ECF" w:rsidRPr="00317A93">
        <w:rPr>
          <w:rFonts w:ascii="Times New Roman" w:hAnsi="Times New Roman"/>
          <w:sz w:val="22"/>
          <w:szCs w:val="22"/>
        </w:rPr>
        <w:t xml:space="preserve">К </w:t>
      </w:r>
      <w:r w:rsidR="00137ECF" w:rsidRPr="00317A93">
        <w:rPr>
          <w:rFonts w:ascii="Times New Roman" w:hAnsi="Times New Roman"/>
          <w:sz w:val="22"/>
          <w:szCs w:val="22"/>
          <w:lang w:val="en-US"/>
        </w:rPr>
        <w:t>HSBKKZKX</w:t>
      </w:r>
      <w:r w:rsidR="00137ECF" w:rsidRPr="00317A93">
        <w:rPr>
          <w:rFonts w:ascii="Times New Roman" w:hAnsi="Times New Roman"/>
          <w:sz w:val="22"/>
          <w:szCs w:val="22"/>
        </w:rPr>
        <w:t>, Кбе-17,</w:t>
      </w:r>
    </w:p>
    <w:p w:rsidR="003C5F8A" w:rsidRDefault="00C47686" w:rsidP="003C5F8A">
      <w:pPr>
        <w:suppressAutoHyphens/>
        <w:ind w:firstLine="709"/>
        <w:rPr>
          <w:rFonts w:ascii="Times New Roman" w:hAnsi="Times New Roman"/>
          <w:sz w:val="22"/>
          <w:szCs w:val="22"/>
          <w:lang w:val="kk-KZ"/>
        </w:rPr>
      </w:pPr>
      <w:r>
        <w:rPr>
          <w:rFonts w:ascii="Times New Roman" w:hAnsi="Times New Roman"/>
          <w:sz w:val="22"/>
          <w:szCs w:val="22"/>
          <w:lang w:val="kk-KZ"/>
        </w:rPr>
        <w:t>ЕАФ</w:t>
      </w:r>
      <w:r>
        <w:rPr>
          <w:rFonts w:ascii="Times New Roman" w:hAnsi="Times New Roman"/>
          <w:sz w:val="22"/>
          <w:szCs w:val="22"/>
        </w:rPr>
        <w:t xml:space="preserve"> №369900, </w:t>
      </w:r>
      <w:r>
        <w:rPr>
          <w:rFonts w:ascii="Times New Roman" w:hAnsi="Times New Roman"/>
          <w:sz w:val="22"/>
          <w:szCs w:val="22"/>
          <w:lang w:val="kk-KZ"/>
        </w:rPr>
        <w:t>«</w:t>
      </w:r>
      <w:proofErr w:type="spellStart"/>
      <w:r w:rsidRPr="00C47686">
        <w:rPr>
          <w:rFonts w:ascii="Times New Roman" w:hAnsi="Times New Roman"/>
          <w:sz w:val="22"/>
          <w:szCs w:val="22"/>
        </w:rPr>
        <w:t>Қазақстан</w:t>
      </w:r>
      <w:proofErr w:type="spellEnd"/>
      <w:r w:rsidRPr="00C47686">
        <w:rPr>
          <w:rFonts w:ascii="Times New Roman" w:hAnsi="Times New Roman"/>
          <w:sz w:val="22"/>
          <w:szCs w:val="22"/>
        </w:rPr>
        <w:t xml:space="preserve"> </w:t>
      </w:r>
      <w:proofErr w:type="spellStart"/>
      <w:r w:rsidRPr="00C47686">
        <w:rPr>
          <w:rFonts w:ascii="Times New Roman" w:hAnsi="Times New Roman"/>
          <w:sz w:val="22"/>
          <w:szCs w:val="22"/>
        </w:rPr>
        <w:t>Халық</w:t>
      </w:r>
      <w:proofErr w:type="spellEnd"/>
      <w:r w:rsidRPr="00C47686">
        <w:rPr>
          <w:rFonts w:ascii="Times New Roman" w:hAnsi="Times New Roman"/>
          <w:sz w:val="22"/>
          <w:szCs w:val="22"/>
        </w:rPr>
        <w:t xml:space="preserve"> </w:t>
      </w:r>
      <w:proofErr w:type="spellStart"/>
      <w:r w:rsidRPr="00C47686">
        <w:rPr>
          <w:rFonts w:ascii="Times New Roman" w:hAnsi="Times New Roman"/>
          <w:sz w:val="22"/>
          <w:szCs w:val="22"/>
        </w:rPr>
        <w:t>Банкі</w:t>
      </w:r>
      <w:proofErr w:type="spellEnd"/>
      <w:r>
        <w:rPr>
          <w:rFonts w:ascii="Times New Roman" w:hAnsi="Times New Roman"/>
          <w:sz w:val="22"/>
          <w:szCs w:val="22"/>
          <w:lang w:val="kk-KZ"/>
        </w:rPr>
        <w:t>»</w:t>
      </w:r>
      <w:r w:rsidRPr="00C47686">
        <w:rPr>
          <w:rFonts w:ascii="Times New Roman" w:hAnsi="Times New Roman"/>
          <w:sz w:val="22"/>
          <w:szCs w:val="22"/>
        </w:rPr>
        <w:t xml:space="preserve"> АҚ</w:t>
      </w:r>
    </w:p>
    <w:p w:rsidR="00137ECF" w:rsidRPr="003C5F8A" w:rsidRDefault="00C47686" w:rsidP="003C5F8A">
      <w:pPr>
        <w:suppressAutoHyphens/>
        <w:ind w:firstLine="709"/>
        <w:rPr>
          <w:rFonts w:ascii="Times New Roman" w:hAnsi="Times New Roman"/>
          <w:sz w:val="22"/>
          <w:szCs w:val="22"/>
          <w:lang w:val="kk-KZ"/>
        </w:rPr>
      </w:pPr>
      <w:r w:rsidRPr="00C47686">
        <w:rPr>
          <w:rFonts w:ascii="Times New Roman" w:hAnsi="Times New Roman"/>
          <w:i/>
          <w:sz w:val="22"/>
          <w:szCs w:val="22"/>
          <w:u w:val="single"/>
        </w:rPr>
        <w:t>Қ</w:t>
      </w:r>
      <w:proofErr w:type="gramStart"/>
      <w:r w:rsidRPr="00C47686">
        <w:rPr>
          <w:rFonts w:ascii="Times New Roman" w:hAnsi="Times New Roman"/>
          <w:i/>
          <w:sz w:val="22"/>
          <w:szCs w:val="22"/>
          <w:u w:val="single"/>
        </w:rPr>
        <w:t>Р</w:t>
      </w:r>
      <w:proofErr w:type="gramEnd"/>
      <w:r w:rsidRPr="00C47686">
        <w:rPr>
          <w:rFonts w:ascii="Times New Roman" w:hAnsi="Times New Roman"/>
          <w:i/>
          <w:sz w:val="22"/>
          <w:szCs w:val="22"/>
          <w:u w:val="single"/>
        </w:rPr>
        <w:t xml:space="preserve"> </w:t>
      </w:r>
      <w:proofErr w:type="spellStart"/>
      <w:r w:rsidRPr="00C47686">
        <w:rPr>
          <w:rFonts w:ascii="Times New Roman" w:hAnsi="Times New Roman"/>
          <w:i/>
          <w:sz w:val="22"/>
          <w:szCs w:val="22"/>
          <w:u w:val="single"/>
        </w:rPr>
        <w:t>бейрезиденттері</w:t>
      </w:r>
      <w:proofErr w:type="spellEnd"/>
      <w:r w:rsidRPr="00C47686">
        <w:rPr>
          <w:rFonts w:ascii="Times New Roman" w:hAnsi="Times New Roman"/>
          <w:i/>
          <w:sz w:val="22"/>
          <w:szCs w:val="22"/>
          <w:u w:val="single"/>
        </w:rPr>
        <w:t xml:space="preserve"> </w:t>
      </w:r>
      <w:proofErr w:type="spellStart"/>
      <w:r w:rsidRPr="00C47686">
        <w:rPr>
          <w:rFonts w:ascii="Times New Roman" w:hAnsi="Times New Roman"/>
          <w:i/>
          <w:sz w:val="22"/>
          <w:szCs w:val="22"/>
          <w:u w:val="single"/>
        </w:rPr>
        <w:t>үшін</w:t>
      </w:r>
      <w:proofErr w:type="spellEnd"/>
      <w:r>
        <w:rPr>
          <w:rFonts w:ascii="Times New Roman" w:hAnsi="Times New Roman"/>
          <w:i/>
          <w:sz w:val="22"/>
          <w:szCs w:val="22"/>
          <w:u w:val="single"/>
          <w:lang w:val="kk-KZ"/>
        </w:rPr>
        <w:t>:</w:t>
      </w:r>
    </w:p>
    <w:p w:rsidR="00C47686" w:rsidRDefault="00C47686" w:rsidP="00C47686">
      <w:pPr>
        <w:suppressAutoHyphens/>
        <w:ind w:firstLine="709"/>
        <w:jc w:val="both"/>
        <w:rPr>
          <w:rFonts w:ascii="Times New Roman" w:hAnsi="Times New Roman"/>
          <w:b/>
          <w:sz w:val="22"/>
          <w:szCs w:val="22"/>
          <w:lang w:val="kk-KZ"/>
        </w:rPr>
      </w:pPr>
      <w:r>
        <w:rPr>
          <w:rFonts w:ascii="Times New Roman" w:hAnsi="Times New Roman"/>
          <w:b/>
          <w:sz w:val="22"/>
          <w:szCs w:val="22"/>
          <w:lang w:val="kk-KZ"/>
        </w:rPr>
        <w:t>«Болат Нұржанов атындағы Екібастұз 1-МАЭС» ЖШС</w:t>
      </w:r>
    </w:p>
    <w:p w:rsidR="00C47686" w:rsidRPr="00296AEE" w:rsidRDefault="00C47686" w:rsidP="00C47686">
      <w:pPr>
        <w:suppressAutoHyphens/>
        <w:ind w:firstLine="709"/>
        <w:rPr>
          <w:rFonts w:ascii="Times New Roman" w:hAnsi="Times New Roman"/>
          <w:sz w:val="22"/>
          <w:szCs w:val="22"/>
          <w:lang w:val="kk-KZ"/>
        </w:rPr>
      </w:pPr>
      <w:r>
        <w:rPr>
          <w:rFonts w:ascii="Times New Roman" w:hAnsi="Times New Roman"/>
          <w:sz w:val="22"/>
          <w:szCs w:val="22"/>
        </w:rPr>
        <w:t xml:space="preserve">141200, Павлодар </w:t>
      </w:r>
      <w:proofErr w:type="spellStart"/>
      <w:r>
        <w:rPr>
          <w:rFonts w:ascii="Times New Roman" w:hAnsi="Times New Roman"/>
          <w:sz w:val="22"/>
          <w:szCs w:val="22"/>
        </w:rPr>
        <w:t>обл</w:t>
      </w:r>
      <w:proofErr w:type="spellEnd"/>
      <w:r>
        <w:rPr>
          <w:rFonts w:ascii="Times New Roman" w:hAnsi="Times New Roman"/>
          <w:sz w:val="22"/>
          <w:szCs w:val="22"/>
          <w:lang w:val="kk-KZ"/>
        </w:rPr>
        <w:t>ысы</w:t>
      </w:r>
      <w:r>
        <w:rPr>
          <w:rFonts w:ascii="Times New Roman" w:hAnsi="Times New Roman"/>
          <w:sz w:val="22"/>
          <w:szCs w:val="22"/>
        </w:rPr>
        <w:t xml:space="preserve">, </w:t>
      </w:r>
      <w:r>
        <w:rPr>
          <w:rFonts w:ascii="Times New Roman" w:hAnsi="Times New Roman"/>
          <w:sz w:val="22"/>
          <w:szCs w:val="22"/>
          <w:lang w:val="kk-KZ"/>
        </w:rPr>
        <w:t>Екібастұз қ.</w:t>
      </w:r>
    </w:p>
    <w:p w:rsidR="00137ECF" w:rsidRPr="00317A93" w:rsidRDefault="00C47686" w:rsidP="00137ECF">
      <w:pPr>
        <w:suppressAutoHyphens/>
        <w:ind w:firstLine="709"/>
        <w:rPr>
          <w:rFonts w:ascii="Times New Roman" w:hAnsi="Times New Roman"/>
          <w:sz w:val="22"/>
          <w:szCs w:val="22"/>
        </w:rPr>
      </w:pPr>
      <w:r>
        <w:rPr>
          <w:rFonts w:ascii="Times New Roman" w:hAnsi="Times New Roman"/>
          <w:sz w:val="22"/>
          <w:szCs w:val="22"/>
          <w:lang w:val="kk-KZ"/>
        </w:rPr>
        <w:t>СТТН</w:t>
      </w:r>
      <w:r w:rsidR="00137ECF" w:rsidRPr="00317A93">
        <w:rPr>
          <w:rFonts w:ascii="Times New Roman" w:hAnsi="Times New Roman"/>
          <w:sz w:val="22"/>
          <w:szCs w:val="22"/>
        </w:rPr>
        <w:t xml:space="preserve"> 451 600 022 625</w:t>
      </w:r>
    </w:p>
    <w:p w:rsidR="00137ECF" w:rsidRPr="00317A93" w:rsidRDefault="00C47686" w:rsidP="00137ECF">
      <w:pPr>
        <w:suppressAutoHyphens/>
        <w:ind w:firstLine="709"/>
        <w:rPr>
          <w:rFonts w:ascii="Times New Roman" w:hAnsi="Times New Roman"/>
          <w:sz w:val="22"/>
          <w:szCs w:val="22"/>
        </w:rPr>
      </w:pPr>
      <w:r>
        <w:rPr>
          <w:rFonts w:ascii="Times New Roman" w:hAnsi="Times New Roman"/>
          <w:sz w:val="22"/>
          <w:szCs w:val="22"/>
        </w:rPr>
        <w:t>Б</w:t>
      </w:r>
      <w:r>
        <w:rPr>
          <w:rFonts w:ascii="Times New Roman" w:hAnsi="Times New Roman"/>
          <w:sz w:val="22"/>
          <w:szCs w:val="22"/>
          <w:lang w:val="kk-KZ"/>
        </w:rPr>
        <w:t>С</w:t>
      </w:r>
      <w:r w:rsidR="00137ECF" w:rsidRPr="00317A93">
        <w:rPr>
          <w:rFonts w:ascii="Times New Roman" w:hAnsi="Times New Roman"/>
          <w:sz w:val="22"/>
          <w:szCs w:val="22"/>
        </w:rPr>
        <w:t>Н 960 840 000</w:t>
      </w:r>
      <w:r>
        <w:rPr>
          <w:rFonts w:ascii="Times New Roman" w:hAnsi="Times New Roman"/>
          <w:sz w:val="22"/>
          <w:szCs w:val="22"/>
        </w:rPr>
        <w:t> </w:t>
      </w:r>
      <w:r w:rsidR="00137ECF" w:rsidRPr="00317A93">
        <w:rPr>
          <w:rFonts w:ascii="Times New Roman" w:hAnsi="Times New Roman"/>
          <w:sz w:val="22"/>
          <w:szCs w:val="22"/>
        </w:rPr>
        <w:t>532</w:t>
      </w:r>
    </w:p>
    <w:p w:rsidR="00137ECF" w:rsidRPr="00C47686" w:rsidRDefault="00C47686" w:rsidP="00C47686">
      <w:pPr>
        <w:suppressAutoHyphens/>
        <w:ind w:firstLine="709"/>
        <w:rPr>
          <w:rFonts w:ascii="Times New Roman" w:hAnsi="Times New Roman"/>
          <w:sz w:val="22"/>
          <w:szCs w:val="22"/>
          <w:lang w:val="kk-KZ"/>
        </w:rPr>
      </w:pPr>
      <w:r w:rsidRPr="00C47686">
        <w:rPr>
          <w:rFonts w:ascii="Times New Roman" w:hAnsi="Times New Roman"/>
          <w:sz w:val="22"/>
          <w:szCs w:val="22"/>
          <w:lang w:val="kk-KZ"/>
        </w:rPr>
        <w:t>Ресей рубліндегі валюталық шот</w:t>
      </w:r>
      <w:r>
        <w:rPr>
          <w:rFonts w:ascii="Times New Roman" w:hAnsi="Times New Roman"/>
          <w:sz w:val="22"/>
          <w:szCs w:val="22"/>
          <w:lang w:val="kk-KZ"/>
        </w:rPr>
        <w:t xml:space="preserve"> </w:t>
      </w:r>
      <w:r w:rsidR="003C5F8A" w:rsidRPr="00A5014E">
        <w:rPr>
          <w:rFonts w:ascii="Times New Roman" w:hAnsi="Times New Roman"/>
          <w:sz w:val="22"/>
          <w:szCs w:val="22"/>
        </w:rPr>
        <w:t>KZ566010361000004989</w:t>
      </w:r>
    </w:p>
    <w:p w:rsidR="00C47686" w:rsidRPr="00C47686" w:rsidRDefault="00C47686" w:rsidP="00C47686">
      <w:pPr>
        <w:suppressAutoHyphens/>
        <w:ind w:firstLine="709"/>
        <w:rPr>
          <w:rFonts w:ascii="Times New Roman" w:hAnsi="Times New Roman"/>
          <w:sz w:val="22"/>
          <w:szCs w:val="22"/>
          <w:lang w:val="kk-KZ"/>
        </w:rPr>
      </w:pPr>
      <w:r>
        <w:rPr>
          <w:rFonts w:ascii="Times New Roman" w:hAnsi="Times New Roman"/>
          <w:sz w:val="22"/>
          <w:szCs w:val="22"/>
          <w:lang w:val="kk-KZ"/>
        </w:rPr>
        <w:t>Б</w:t>
      </w:r>
      <w:r w:rsidRPr="00C47686">
        <w:rPr>
          <w:rFonts w:ascii="Times New Roman" w:hAnsi="Times New Roman"/>
          <w:sz w:val="22"/>
          <w:szCs w:val="22"/>
          <w:lang w:val="kk-KZ"/>
        </w:rPr>
        <w:t>енефициар банкі</w:t>
      </w:r>
      <w:r w:rsidR="00137ECF" w:rsidRPr="00C47686">
        <w:rPr>
          <w:rFonts w:ascii="Times New Roman" w:hAnsi="Times New Roman"/>
          <w:sz w:val="22"/>
          <w:szCs w:val="22"/>
          <w:lang w:val="kk-KZ"/>
        </w:rPr>
        <w:t xml:space="preserve">: </w:t>
      </w:r>
      <w:r w:rsidRPr="00C47686">
        <w:rPr>
          <w:rFonts w:ascii="Times New Roman" w:hAnsi="Times New Roman"/>
          <w:sz w:val="22"/>
          <w:szCs w:val="22"/>
          <w:lang w:val="kk-KZ"/>
        </w:rPr>
        <w:t>«Қазақстан Халық Банкі» АҚ</w:t>
      </w:r>
    </w:p>
    <w:p w:rsidR="00137ECF" w:rsidRPr="00317A93" w:rsidRDefault="00137ECF" w:rsidP="00137ECF">
      <w:pPr>
        <w:suppressAutoHyphens/>
        <w:ind w:firstLine="709"/>
        <w:rPr>
          <w:rFonts w:ascii="Times New Roman" w:hAnsi="Times New Roman"/>
          <w:sz w:val="22"/>
          <w:szCs w:val="22"/>
        </w:rPr>
      </w:pPr>
      <w:r w:rsidRPr="00317A93">
        <w:rPr>
          <w:rFonts w:ascii="Times New Roman" w:hAnsi="Times New Roman"/>
          <w:sz w:val="22"/>
          <w:szCs w:val="22"/>
        </w:rPr>
        <w:t>SWIFT BIC: HSBKKZKX</w:t>
      </w:r>
    </w:p>
    <w:p w:rsidR="00C47686" w:rsidRPr="00C47686" w:rsidRDefault="00C47686" w:rsidP="00C47686">
      <w:pPr>
        <w:pStyle w:val="Default"/>
        <w:ind w:firstLine="709"/>
        <w:rPr>
          <w:rFonts w:ascii="Times New Roman" w:hAnsi="Times New Roman" w:cs="Times New Roman"/>
          <w:bCs/>
          <w:sz w:val="22"/>
          <w:szCs w:val="22"/>
          <w:lang w:val="kk-KZ"/>
        </w:rPr>
      </w:pPr>
      <w:r>
        <w:rPr>
          <w:rFonts w:ascii="Times New Roman" w:hAnsi="Times New Roman" w:cs="Times New Roman"/>
          <w:bCs/>
          <w:sz w:val="22"/>
          <w:szCs w:val="22"/>
          <w:lang w:val="kk-KZ"/>
        </w:rPr>
        <w:t>Б</w:t>
      </w:r>
      <w:r w:rsidRPr="00C47686">
        <w:rPr>
          <w:rFonts w:ascii="Times New Roman" w:hAnsi="Times New Roman" w:cs="Times New Roman"/>
          <w:bCs/>
          <w:sz w:val="22"/>
          <w:szCs w:val="22"/>
          <w:lang w:val="kk-KZ"/>
        </w:rPr>
        <w:t>анк корреспонденті</w:t>
      </w:r>
      <w:r w:rsidR="00137ECF" w:rsidRPr="00317A93">
        <w:rPr>
          <w:rFonts w:ascii="Times New Roman" w:hAnsi="Times New Roman" w:cs="Times New Roman"/>
          <w:bCs/>
          <w:sz w:val="22"/>
          <w:szCs w:val="22"/>
        </w:rPr>
        <w:t xml:space="preserve">:                                       </w:t>
      </w:r>
    </w:p>
    <w:p w:rsidR="00137ECF" w:rsidRPr="00317A93" w:rsidRDefault="00C47686" w:rsidP="00137ECF">
      <w:pPr>
        <w:pStyle w:val="Default"/>
        <w:ind w:firstLine="709"/>
        <w:rPr>
          <w:rFonts w:ascii="Times New Roman" w:hAnsi="Times New Roman" w:cs="Times New Roman"/>
          <w:sz w:val="22"/>
          <w:szCs w:val="22"/>
        </w:rPr>
      </w:pPr>
      <w:r>
        <w:rPr>
          <w:rFonts w:ascii="Times New Roman" w:hAnsi="Times New Roman" w:cs="Times New Roman"/>
          <w:sz w:val="22"/>
          <w:szCs w:val="22"/>
        </w:rPr>
        <w:t>КБ «</w:t>
      </w:r>
      <w:proofErr w:type="spellStart"/>
      <w:r>
        <w:rPr>
          <w:rFonts w:ascii="Times New Roman" w:hAnsi="Times New Roman" w:cs="Times New Roman"/>
          <w:sz w:val="22"/>
          <w:szCs w:val="22"/>
        </w:rPr>
        <w:t>Москоммерцбанк</w:t>
      </w:r>
      <w:proofErr w:type="spellEnd"/>
      <w:r>
        <w:rPr>
          <w:rFonts w:ascii="Times New Roman" w:hAnsi="Times New Roman" w:cs="Times New Roman"/>
          <w:sz w:val="22"/>
          <w:szCs w:val="22"/>
        </w:rPr>
        <w:t>» (А</w:t>
      </w:r>
      <w:r>
        <w:rPr>
          <w:rFonts w:ascii="Times New Roman" w:hAnsi="Times New Roman" w:cs="Times New Roman"/>
          <w:sz w:val="22"/>
          <w:szCs w:val="22"/>
          <w:lang w:val="kk-KZ"/>
        </w:rPr>
        <w:t>Қ</w:t>
      </w:r>
      <w:r>
        <w:rPr>
          <w:rFonts w:ascii="Times New Roman" w:hAnsi="Times New Roman" w:cs="Times New Roman"/>
          <w:sz w:val="22"/>
          <w:szCs w:val="22"/>
        </w:rPr>
        <w:t xml:space="preserve">), </w:t>
      </w:r>
      <w:r>
        <w:rPr>
          <w:rFonts w:ascii="Times New Roman" w:hAnsi="Times New Roman" w:cs="Times New Roman"/>
          <w:sz w:val="22"/>
          <w:szCs w:val="22"/>
          <w:lang w:val="kk-KZ"/>
        </w:rPr>
        <w:t>Мәскеу қ.</w:t>
      </w:r>
      <w:r w:rsidR="00137ECF" w:rsidRPr="00317A93">
        <w:rPr>
          <w:rFonts w:ascii="Times New Roman" w:hAnsi="Times New Roman" w:cs="Times New Roman"/>
          <w:sz w:val="22"/>
          <w:szCs w:val="22"/>
        </w:rPr>
        <w:t xml:space="preserve">, </w:t>
      </w:r>
    </w:p>
    <w:p w:rsidR="00137ECF" w:rsidRPr="00317A93" w:rsidRDefault="00C47686" w:rsidP="00137ECF">
      <w:pPr>
        <w:autoSpaceDE w:val="0"/>
        <w:autoSpaceDN w:val="0"/>
        <w:ind w:firstLine="709"/>
        <w:rPr>
          <w:rFonts w:ascii="Times New Roman" w:hAnsi="Times New Roman"/>
          <w:color w:val="000000"/>
          <w:sz w:val="22"/>
          <w:szCs w:val="22"/>
        </w:rPr>
      </w:pPr>
      <w:r>
        <w:rPr>
          <w:rFonts w:ascii="Times New Roman" w:hAnsi="Times New Roman"/>
          <w:bCs/>
          <w:color w:val="000000"/>
          <w:sz w:val="22"/>
          <w:szCs w:val="22"/>
        </w:rPr>
        <w:t>Б</w:t>
      </w:r>
      <w:r>
        <w:rPr>
          <w:rFonts w:ascii="Times New Roman" w:hAnsi="Times New Roman"/>
          <w:bCs/>
          <w:color w:val="000000"/>
          <w:sz w:val="22"/>
          <w:szCs w:val="22"/>
          <w:lang w:val="kk-KZ"/>
        </w:rPr>
        <w:t>С</w:t>
      </w:r>
      <w:r w:rsidR="00137ECF" w:rsidRPr="00317A93">
        <w:rPr>
          <w:rFonts w:ascii="Times New Roman" w:hAnsi="Times New Roman"/>
          <w:bCs/>
          <w:color w:val="000000"/>
          <w:sz w:val="22"/>
          <w:szCs w:val="22"/>
        </w:rPr>
        <w:t xml:space="preserve">К: </w:t>
      </w:r>
      <w:r w:rsidR="00137ECF" w:rsidRPr="00317A93">
        <w:rPr>
          <w:rFonts w:ascii="Times New Roman" w:hAnsi="Times New Roman"/>
          <w:color w:val="000000"/>
          <w:sz w:val="22"/>
          <w:szCs w:val="22"/>
        </w:rPr>
        <w:t xml:space="preserve">044525951 </w:t>
      </w:r>
    </w:p>
    <w:p w:rsidR="003C5F8A" w:rsidRPr="003C5F8A" w:rsidRDefault="00C47686" w:rsidP="003C5F8A">
      <w:pPr>
        <w:autoSpaceDE w:val="0"/>
        <w:autoSpaceDN w:val="0"/>
        <w:ind w:firstLine="709"/>
        <w:rPr>
          <w:rFonts w:ascii="Times New Roman" w:hAnsi="Times New Roman"/>
          <w:color w:val="000000"/>
          <w:sz w:val="22"/>
          <w:szCs w:val="22"/>
          <w:lang w:val="kk-KZ"/>
        </w:rPr>
      </w:pPr>
      <w:r>
        <w:rPr>
          <w:rFonts w:ascii="Times New Roman" w:hAnsi="Times New Roman"/>
          <w:bCs/>
          <w:color w:val="000000"/>
          <w:sz w:val="22"/>
          <w:szCs w:val="22"/>
        </w:rPr>
        <w:t>К/</w:t>
      </w:r>
      <w:proofErr w:type="gramStart"/>
      <w:r>
        <w:rPr>
          <w:rFonts w:ascii="Times New Roman" w:hAnsi="Times New Roman"/>
          <w:bCs/>
          <w:color w:val="000000"/>
          <w:sz w:val="22"/>
          <w:szCs w:val="22"/>
          <w:lang w:val="kk-KZ"/>
        </w:rPr>
        <w:t>Ш</w:t>
      </w:r>
      <w:proofErr w:type="gramEnd"/>
      <w:r w:rsidR="00137ECF" w:rsidRPr="00317A93">
        <w:rPr>
          <w:rFonts w:ascii="Times New Roman" w:hAnsi="Times New Roman"/>
          <w:bCs/>
          <w:color w:val="000000"/>
          <w:sz w:val="22"/>
          <w:szCs w:val="22"/>
        </w:rPr>
        <w:t xml:space="preserve"> </w:t>
      </w:r>
      <w:r w:rsidR="003C5F8A" w:rsidRPr="00A5014E">
        <w:rPr>
          <w:rFonts w:ascii="Times New Roman" w:hAnsi="Times New Roman"/>
          <w:color w:val="000000"/>
          <w:sz w:val="22"/>
          <w:szCs w:val="22"/>
        </w:rPr>
        <w:t>30101810045250000951</w:t>
      </w:r>
    </w:p>
    <w:p w:rsidR="00137ECF" w:rsidRPr="00317A93" w:rsidRDefault="00C47686" w:rsidP="00137ECF">
      <w:pPr>
        <w:ind w:firstLine="709"/>
        <w:rPr>
          <w:rFonts w:ascii="Times New Roman" w:hAnsi="Times New Roman"/>
          <w:sz w:val="22"/>
          <w:szCs w:val="22"/>
        </w:rPr>
      </w:pPr>
      <w:r>
        <w:rPr>
          <w:rFonts w:ascii="Times New Roman" w:hAnsi="Times New Roman"/>
          <w:bCs/>
          <w:sz w:val="22"/>
          <w:szCs w:val="22"/>
          <w:lang w:val="kk-KZ"/>
        </w:rPr>
        <w:t>Шот нөмірі</w:t>
      </w:r>
      <w:r w:rsidR="00137ECF" w:rsidRPr="00317A93">
        <w:rPr>
          <w:rFonts w:ascii="Times New Roman" w:hAnsi="Times New Roman"/>
          <w:sz w:val="22"/>
          <w:szCs w:val="22"/>
        </w:rPr>
        <w:t>:</w:t>
      </w:r>
      <w:r w:rsidR="003C5F8A" w:rsidRPr="003C5F8A">
        <w:rPr>
          <w:rFonts w:ascii="Times New Roman" w:hAnsi="Times New Roman"/>
          <w:color w:val="000000"/>
          <w:sz w:val="22"/>
          <w:szCs w:val="22"/>
        </w:rPr>
        <w:t xml:space="preserve"> </w:t>
      </w:r>
      <w:r w:rsidR="003C5F8A" w:rsidRPr="00A5014E">
        <w:rPr>
          <w:rFonts w:ascii="Times New Roman" w:hAnsi="Times New Roman"/>
          <w:color w:val="000000"/>
          <w:sz w:val="22"/>
          <w:szCs w:val="22"/>
        </w:rPr>
        <w:t>30111810100001046516</w:t>
      </w:r>
    </w:p>
    <w:p w:rsidR="00C47686" w:rsidRPr="00C47686" w:rsidRDefault="00C47686" w:rsidP="00C47686">
      <w:pPr>
        <w:ind w:firstLine="709"/>
        <w:rPr>
          <w:rFonts w:ascii="Times New Roman" w:hAnsi="Times New Roman"/>
          <w:sz w:val="22"/>
          <w:szCs w:val="22"/>
          <w:lang w:val="kk-KZ"/>
        </w:rPr>
      </w:pPr>
      <w:r w:rsidRPr="00C47686">
        <w:rPr>
          <w:rFonts w:ascii="Times New Roman" w:hAnsi="Times New Roman"/>
          <w:sz w:val="22"/>
          <w:szCs w:val="22"/>
        </w:rPr>
        <w:t>С</w:t>
      </w:r>
      <w:r w:rsidRPr="00C47686">
        <w:rPr>
          <w:rFonts w:ascii="Times New Roman" w:hAnsi="Times New Roman"/>
          <w:sz w:val="22"/>
          <w:szCs w:val="22"/>
          <w:lang w:val="kk-KZ"/>
        </w:rPr>
        <w:t>ауда-саттыққа қатыс</w:t>
      </w:r>
      <w:r>
        <w:rPr>
          <w:rFonts w:ascii="Times New Roman" w:hAnsi="Times New Roman"/>
          <w:sz w:val="22"/>
          <w:szCs w:val="22"/>
          <w:lang w:val="kk-KZ"/>
        </w:rPr>
        <w:t>ушы ретінде тіркелгеннен кейін с</w:t>
      </w:r>
      <w:r w:rsidRPr="00C47686">
        <w:rPr>
          <w:rFonts w:ascii="Times New Roman" w:hAnsi="Times New Roman"/>
          <w:sz w:val="22"/>
          <w:szCs w:val="22"/>
          <w:lang w:val="kk-KZ"/>
        </w:rPr>
        <w:t>ауда-саттыққа қатысуға ниет білдірген тұ</w:t>
      </w:r>
      <w:proofErr w:type="gramStart"/>
      <w:r w:rsidRPr="00C47686">
        <w:rPr>
          <w:rFonts w:ascii="Times New Roman" w:hAnsi="Times New Roman"/>
          <w:sz w:val="22"/>
          <w:szCs w:val="22"/>
          <w:lang w:val="kk-KZ"/>
        </w:rPr>
        <w:t>лғадан</w:t>
      </w:r>
      <w:proofErr w:type="gramEnd"/>
      <w:r>
        <w:rPr>
          <w:rFonts w:ascii="Times New Roman" w:hAnsi="Times New Roman"/>
          <w:sz w:val="22"/>
          <w:szCs w:val="22"/>
          <w:lang w:val="kk-KZ"/>
        </w:rPr>
        <w:t xml:space="preserve"> кепілдік жарнаны енгізу келесі</w:t>
      </w:r>
      <w:r w:rsidRPr="00C47686">
        <w:rPr>
          <w:rFonts w:ascii="Times New Roman" w:hAnsi="Times New Roman"/>
          <w:sz w:val="22"/>
          <w:szCs w:val="22"/>
          <w:lang w:val="kk-KZ"/>
        </w:rPr>
        <w:t xml:space="preserve"> міндеттемелерді қамтамасыз ету болып табылады:</w:t>
      </w:r>
    </w:p>
    <w:p w:rsidR="00C47686" w:rsidRPr="00C47686" w:rsidRDefault="003C5F8A" w:rsidP="00C47686">
      <w:pPr>
        <w:pStyle w:val="a8"/>
        <w:numPr>
          <w:ilvl w:val="0"/>
          <w:numId w:val="47"/>
        </w:numPr>
        <w:rPr>
          <w:rFonts w:ascii="Times New Roman" w:hAnsi="Times New Roman"/>
          <w:sz w:val="22"/>
          <w:szCs w:val="22"/>
          <w:lang w:val="kk-KZ"/>
        </w:rPr>
      </w:pPr>
      <w:r>
        <w:rPr>
          <w:rFonts w:ascii="Times New Roman" w:hAnsi="Times New Roman"/>
          <w:sz w:val="22"/>
          <w:szCs w:val="22"/>
          <w:lang w:val="kk-KZ"/>
        </w:rPr>
        <w:t>А</w:t>
      </w:r>
      <w:r w:rsidR="00224BFF">
        <w:rPr>
          <w:rFonts w:ascii="Times New Roman" w:hAnsi="Times New Roman"/>
          <w:sz w:val="22"/>
          <w:szCs w:val="22"/>
          <w:lang w:val="kk-KZ"/>
        </w:rPr>
        <w:t>укционда жеңген жағдайда А</w:t>
      </w:r>
      <w:r w:rsidR="00C47686" w:rsidRPr="00C47686">
        <w:rPr>
          <w:rFonts w:ascii="Times New Roman" w:hAnsi="Times New Roman"/>
          <w:sz w:val="22"/>
          <w:szCs w:val="22"/>
          <w:lang w:val="kk-KZ"/>
        </w:rPr>
        <w:t>укцион нәтижелері т</w:t>
      </w:r>
      <w:r w:rsidR="00C47686">
        <w:rPr>
          <w:rFonts w:ascii="Times New Roman" w:hAnsi="Times New Roman"/>
          <w:sz w:val="22"/>
          <w:szCs w:val="22"/>
          <w:lang w:val="kk-KZ"/>
        </w:rPr>
        <w:t>уралы хаттамаға қол қоюға</w:t>
      </w:r>
      <w:r w:rsidR="00C47686" w:rsidRPr="00C47686">
        <w:rPr>
          <w:rFonts w:ascii="Times New Roman" w:hAnsi="Times New Roman"/>
          <w:sz w:val="22"/>
          <w:szCs w:val="22"/>
          <w:lang w:val="kk-KZ"/>
        </w:rPr>
        <w:t>;</w:t>
      </w:r>
    </w:p>
    <w:p w:rsidR="003C5F8A" w:rsidRDefault="003C5F8A" w:rsidP="00C47686">
      <w:pPr>
        <w:pStyle w:val="a8"/>
        <w:numPr>
          <w:ilvl w:val="0"/>
          <w:numId w:val="47"/>
        </w:numPr>
        <w:rPr>
          <w:rFonts w:ascii="Times New Roman" w:hAnsi="Times New Roman"/>
          <w:sz w:val="22"/>
          <w:szCs w:val="22"/>
          <w:lang w:val="kk-KZ"/>
        </w:rPr>
      </w:pPr>
      <w:r>
        <w:rPr>
          <w:rFonts w:ascii="Times New Roman" w:hAnsi="Times New Roman"/>
          <w:sz w:val="22"/>
          <w:szCs w:val="22"/>
          <w:lang w:val="kk-KZ"/>
        </w:rPr>
        <w:t>А</w:t>
      </w:r>
      <w:r w:rsidR="00C47686" w:rsidRPr="00C47686">
        <w:rPr>
          <w:rFonts w:ascii="Times New Roman" w:hAnsi="Times New Roman"/>
          <w:sz w:val="22"/>
          <w:szCs w:val="22"/>
          <w:lang w:val="kk-KZ"/>
        </w:rPr>
        <w:t xml:space="preserve">укциондық комиссия отырысының сауда-саттық нәтижелері туралы хаттамасына сәйкес </w:t>
      </w:r>
    </w:p>
    <w:p w:rsidR="00C47686" w:rsidRPr="00C47686" w:rsidRDefault="00224BFF" w:rsidP="00C47686">
      <w:pPr>
        <w:rPr>
          <w:rFonts w:ascii="Times New Roman" w:hAnsi="Times New Roman"/>
          <w:sz w:val="22"/>
          <w:szCs w:val="22"/>
          <w:lang w:val="kk-KZ"/>
        </w:rPr>
      </w:pPr>
      <w:r>
        <w:rPr>
          <w:rFonts w:ascii="Times New Roman" w:hAnsi="Times New Roman"/>
          <w:sz w:val="22"/>
          <w:szCs w:val="22"/>
          <w:lang w:val="kk-KZ"/>
        </w:rPr>
        <w:t>к</w:t>
      </w:r>
      <w:r w:rsidRPr="00224BFF">
        <w:rPr>
          <w:rFonts w:ascii="Times New Roman" w:hAnsi="Times New Roman"/>
          <w:sz w:val="22"/>
          <w:szCs w:val="22"/>
          <w:lang w:val="kk-KZ"/>
        </w:rPr>
        <w:t xml:space="preserve">үл-қож қалдықтарын </w:t>
      </w:r>
      <w:r w:rsidR="00C47686" w:rsidRPr="00C47686">
        <w:rPr>
          <w:rFonts w:ascii="Times New Roman" w:hAnsi="Times New Roman"/>
          <w:sz w:val="22"/>
          <w:szCs w:val="22"/>
          <w:lang w:val="kk-KZ"/>
        </w:rPr>
        <w:t>сатуға шарт жасасуға;</w:t>
      </w:r>
    </w:p>
    <w:p w:rsidR="00C47686" w:rsidRPr="003C5F8A" w:rsidRDefault="00224BFF" w:rsidP="00224BFF">
      <w:pPr>
        <w:pStyle w:val="a8"/>
        <w:numPr>
          <w:ilvl w:val="0"/>
          <w:numId w:val="47"/>
        </w:numPr>
        <w:rPr>
          <w:rFonts w:ascii="Times New Roman" w:hAnsi="Times New Roman"/>
          <w:sz w:val="22"/>
          <w:szCs w:val="22"/>
          <w:lang w:val="kk-KZ"/>
        </w:rPr>
      </w:pPr>
      <w:r w:rsidRPr="00224BFF">
        <w:rPr>
          <w:rFonts w:ascii="Times New Roman" w:hAnsi="Times New Roman"/>
          <w:sz w:val="22"/>
          <w:szCs w:val="22"/>
          <w:lang w:val="kk-KZ"/>
        </w:rPr>
        <w:t xml:space="preserve">Күл-қож қалдықтарын </w:t>
      </w:r>
      <w:r w:rsidR="00C47686" w:rsidRPr="00C47686">
        <w:rPr>
          <w:rFonts w:ascii="Times New Roman" w:hAnsi="Times New Roman"/>
          <w:sz w:val="22"/>
          <w:szCs w:val="22"/>
          <w:lang w:val="kk-KZ"/>
        </w:rPr>
        <w:t xml:space="preserve">сатуға шарт бойынша міндеттемелерді </w:t>
      </w:r>
      <w:r w:rsidR="00C47686" w:rsidRPr="003C5F8A">
        <w:rPr>
          <w:rFonts w:ascii="Times New Roman" w:hAnsi="Times New Roman"/>
          <w:sz w:val="22"/>
          <w:szCs w:val="22"/>
          <w:lang w:val="kk-KZ"/>
        </w:rPr>
        <w:t>тиісінше орындауға.</w:t>
      </w:r>
    </w:p>
    <w:p w:rsidR="00C47686" w:rsidRPr="00C47686" w:rsidRDefault="00C47686" w:rsidP="00C47686">
      <w:pPr>
        <w:ind w:firstLine="709"/>
        <w:rPr>
          <w:rFonts w:ascii="Times New Roman" w:hAnsi="Times New Roman"/>
          <w:sz w:val="22"/>
          <w:szCs w:val="22"/>
          <w:lang w:val="kk-KZ"/>
        </w:rPr>
      </w:pPr>
      <w:r w:rsidRPr="00C47686">
        <w:rPr>
          <w:rFonts w:ascii="Times New Roman" w:hAnsi="Times New Roman"/>
          <w:sz w:val="22"/>
          <w:szCs w:val="22"/>
          <w:lang w:val="kk-KZ"/>
        </w:rPr>
        <w:t>Бір кепілдік жарна бір лотқа қатысу құқығын береді.</w:t>
      </w:r>
    </w:p>
    <w:p w:rsidR="00C47686" w:rsidRPr="00C47686" w:rsidRDefault="00C47686" w:rsidP="00C47686">
      <w:pPr>
        <w:ind w:firstLine="709"/>
        <w:rPr>
          <w:rFonts w:ascii="Times New Roman" w:hAnsi="Times New Roman"/>
          <w:sz w:val="22"/>
          <w:szCs w:val="22"/>
          <w:lang w:val="kk-KZ"/>
        </w:rPr>
      </w:pPr>
      <w:r w:rsidRPr="00C47686">
        <w:rPr>
          <w:rFonts w:ascii="Times New Roman" w:hAnsi="Times New Roman"/>
          <w:sz w:val="22"/>
          <w:szCs w:val="22"/>
          <w:lang w:val="kk-KZ"/>
        </w:rPr>
        <w:t>Кепілдік жарна</w:t>
      </w:r>
      <w:r>
        <w:rPr>
          <w:rFonts w:ascii="Times New Roman" w:hAnsi="Times New Roman"/>
          <w:sz w:val="22"/>
          <w:szCs w:val="22"/>
          <w:lang w:val="kk-KZ"/>
        </w:rPr>
        <w:t xml:space="preserve"> жоғарыда көрсетілген шотқа ақшалай қаражат түскеннен кейін ғана енгізілген болып</w:t>
      </w:r>
      <w:r w:rsidRPr="00C47686">
        <w:rPr>
          <w:rFonts w:ascii="Times New Roman" w:hAnsi="Times New Roman"/>
          <w:sz w:val="22"/>
          <w:szCs w:val="22"/>
          <w:lang w:val="kk-KZ"/>
        </w:rPr>
        <w:t xml:space="preserve"> есептеледі.</w:t>
      </w:r>
    </w:p>
    <w:p w:rsidR="00137ECF" w:rsidRDefault="00C47686" w:rsidP="00C47686">
      <w:pPr>
        <w:ind w:firstLine="709"/>
        <w:rPr>
          <w:rFonts w:ascii="Times New Roman" w:hAnsi="Times New Roman"/>
          <w:sz w:val="22"/>
          <w:szCs w:val="22"/>
          <w:lang w:val="kk-KZ"/>
        </w:rPr>
      </w:pPr>
      <w:r w:rsidRPr="00C47686">
        <w:rPr>
          <w:rFonts w:ascii="Times New Roman" w:hAnsi="Times New Roman"/>
          <w:sz w:val="22"/>
          <w:szCs w:val="22"/>
          <w:lang w:val="kk-KZ"/>
        </w:rPr>
        <w:t>Сауда-сатты</w:t>
      </w:r>
      <w:r w:rsidR="003C5F8A">
        <w:rPr>
          <w:rFonts w:ascii="Times New Roman" w:hAnsi="Times New Roman"/>
          <w:sz w:val="22"/>
          <w:szCs w:val="22"/>
          <w:lang w:val="kk-KZ"/>
        </w:rPr>
        <w:t xml:space="preserve">қта жеңіске жеткен және </w:t>
      </w:r>
      <w:r w:rsidR="00224BFF">
        <w:rPr>
          <w:rFonts w:ascii="Times New Roman" w:hAnsi="Times New Roman"/>
          <w:sz w:val="22"/>
          <w:szCs w:val="22"/>
          <w:lang w:val="kk-KZ"/>
        </w:rPr>
        <w:t>к</w:t>
      </w:r>
      <w:r w:rsidR="00224BFF" w:rsidRPr="00224BFF">
        <w:rPr>
          <w:rFonts w:ascii="Times New Roman" w:hAnsi="Times New Roman"/>
          <w:sz w:val="22"/>
          <w:szCs w:val="22"/>
          <w:lang w:val="kk-KZ"/>
        </w:rPr>
        <w:t>үл-қож қалдықтарын</w:t>
      </w:r>
      <w:r w:rsidRPr="00C47686">
        <w:rPr>
          <w:rFonts w:ascii="Times New Roman" w:hAnsi="Times New Roman"/>
          <w:sz w:val="22"/>
          <w:szCs w:val="22"/>
          <w:lang w:val="kk-KZ"/>
        </w:rPr>
        <w:t xml:space="preserve"> сатуға шарт жасасқан сауда-саттыққа қатысушының кепілдік жарнасы </w:t>
      </w:r>
      <w:r w:rsidR="00224BFF">
        <w:rPr>
          <w:rFonts w:ascii="Times New Roman" w:hAnsi="Times New Roman"/>
          <w:sz w:val="22"/>
          <w:szCs w:val="22"/>
          <w:lang w:val="kk-KZ"/>
        </w:rPr>
        <w:t>к</w:t>
      </w:r>
      <w:r w:rsidR="00224BFF" w:rsidRPr="00224BFF">
        <w:rPr>
          <w:rFonts w:ascii="Times New Roman" w:hAnsi="Times New Roman"/>
          <w:sz w:val="22"/>
          <w:szCs w:val="22"/>
          <w:lang w:val="kk-KZ"/>
        </w:rPr>
        <w:t>үл-қож қалдықтарын</w:t>
      </w:r>
      <w:r w:rsidR="00224BFF" w:rsidRPr="00C47686">
        <w:rPr>
          <w:rFonts w:ascii="Times New Roman" w:hAnsi="Times New Roman"/>
          <w:sz w:val="22"/>
          <w:szCs w:val="22"/>
          <w:lang w:val="kk-KZ"/>
        </w:rPr>
        <w:t xml:space="preserve"> </w:t>
      </w:r>
      <w:r w:rsidRPr="00C47686">
        <w:rPr>
          <w:rFonts w:ascii="Times New Roman" w:hAnsi="Times New Roman"/>
          <w:sz w:val="22"/>
          <w:szCs w:val="22"/>
          <w:lang w:val="kk-KZ"/>
        </w:rPr>
        <w:t>сатуға шарт бойынша тиесілі төлемдер есебіне жатады.</w:t>
      </w:r>
    </w:p>
    <w:p w:rsidR="00C47686" w:rsidRPr="00C47686" w:rsidRDefault="00C47686" w:rsidP="00C47686">
      <w:pPr>
        <w:tabs>
          <w:tab w:val="num" w:pos="993"/>
        </w:tabs>
        <w:ind w:firstLine="709"/>
        <w:jc w:val="both"/>
        <w:rPr>
          <w:rFonts w:ascii="Times New Roman" w:hAnsi="Times New Roman"/>
          <w:sz w:val="22"/>
          <w:szCs w:val="22"/>
          <w:lang w:val="kk-KZ"/>
        </w:rPr>
      </w:pPr>
      <w:r w:rsidRPr="00C47686">
        <w:rPr>
          <w:rFonts w:ascii="Times New Roman" w:hAnsi="Times New Roman"/>
          <w:sz w:val="22"/>
          <w:szCs w:val="22"/>
          <w:lang w:val="kk-KZ"/>
        </w:rPr>
        <w:t>Кепілдік жарна қайтарылмайды:</w:t>
      </w:r>
    </w:p>
    <w:p w:rsidR="00C47686" w:rsidRPr="00C47686" w:rsidRDefault="00C31417" w:rsidP="00C47686">
      <w:pPr>
        <w:tabs>
          <w:tab w:val="num" w:pos="993"/>
        </w:tabs>
        <w:ind w:firstLine="709"/>
        <w:jc w:val="both"/>
        <w:rPr>
          <w:rFonts w:ascii="Times New Roman" w:hAnsi="Times New Roman"/>
          <w:sz w:val="22"/>
          <w:szCs w:val="22"/>
          <w:lang w:val="kk-KZ"/>
        </w:rPr>
      </w:pPr>
      <w:r>
        <w:rPr>
          <w:rFonts w:ascii="Times New Roman" w:hAnsi="Times New Roman"/>
          <w:sz w:val="22"/>
          <w:szCs w:val="22"/>
          <w:lang w:val="kk-KZ"/>
        </w:rPr>
        <w:t>1) Қ</w:t>
      </w:r>
      <w:r w:rsidR="00C47686" w:rsidRPr="00C47686">
        <w:rPr>
          <w:rFonts w:ascii="Times New Roman" w:hAnsi="Times New Roman"/>
          <w:sz w:val="22"/>
          <w:szCs w:val="22"/>
          <w:lang w:val="kk-KZ"/>
        </w:rPr>
        <w:t>атысушыға</w:t>
      </w:r>
      <w:r>
        <w:rPr>
          <w:rFonts w:ascii="Times New Roman" w:hAnsi="Times New Roman"/>
          <w:sz w:val="22"/>
          <w:szCs w:val="22"/>
          <w:lang w:val="kk-KZ"/>
        </w:rPr>
        <w:t xml:space="preserve"> </w:t>
      </w:r>
      <w:r w:rsidR="00C47686" w:rsidRPr="00C47686">
        <w:rPr>
          <w:rFonts w:ascii="Times New Roman" w:hAnsi="Times New Roman"/>
          <w:sz w:val="22"/>
          <w:szCs w:val="22"/>
          <w:lang w:val="kk-KZ"/>
        </w:rPr>
        <w:t>-</w:t>
      </w:r>
      <w:r>
        <w:rPr>
          <w:rFonts w:ascii="Times New Roman" w:hAnsi="Times New Roman"/>
          <w:sz w:val="22"/>
          <w:szCs w:val="22"/>
          <w:lang w:val="kk-KZ"/>
        </w:rPr>
        <w:t xml:space="preserve"> </w:t>
      </w:r>
      <w:r w:rsidR="00C47686" w:rsidRPr="00C47686">
        <w:rPr>
          <w:rFonts w:ascii="Times New Roman" w:hAnsi="Times New Roman"/>
          <w:sz w:val="22"/>
          <w:szCs w:val="22"/>
          <w:lang w:val="kk-KZ"/>
        </w:rPr>
        <w:t>егер ол сауда-саттыққа қатысуға өтініш беру үшін мерзім аяқталған күннен кейін қатысудан бас тартқан жағдайда;</w:t>
      </w:r>
    </w:p>
    <w:p w:rsidR="00C47686" w:rsidRPr="00C47686" w:rsidRDefault="00C31417" w:rsidP="00C47686">
      <w:pPr>
        <w:tabs>
          <w:tab w:val="num" w:pos="993"/>
        </w:tabs>
        <w:ind w:firstLine="709"/>
        <w:jc w:val="both"/>
        <w:rPr>
          <w:rFonts w:ascii="Times New Roman" w:hAnsi="Times New Roman"/>
          <w:sz w:val="22"/>
          <w:szCs w:val="22"/>
          <w:lang w:val="kk-KZ"/>
        </w:rPr>
      </w:pPr>
      <w:r>
        <w:rPr>
          <w:rFonts w:ascii="Times New Roman" w:hAnsi="Times New Roman"/>
          <w:sz w:val="22"/>
          <w:szCs w:val="22"/>
          <w:lang w:val="kk-KZ"/>
        </w:rPr>
        <w:t>2) Қ</w:t>
      </w:r>
      <w:r w:rsidR="00C47686" w:rsidRPr="00C47686">
        <w:rPr>
          <w:rFonts w:ascii="Times New Roman" w:hAnsi="Times New Roman"/>
          <w:sz w:val="22"/>
          <w:szCs w:val="22"/>
          <w:lang w:val="kk-KZ"/>
        </w:rPr>
        <w:t>атысушыға</w:t>
      </w:r>
      <w:r>
        <w:rPr>
          <w:rFonts w:ascii="Times New Roman" w:hAnsi="Times New Roman"/>
          <w:sz w:val="22"/>
          <w:szCs w:val="22"/>
          <w:lang w:val="kk-KZ"/>
        </w:rPr>
        <w:t xml:space="preserve"> </w:t>
      </w:r>
      <w:r w:rsidR="00C47686" w:rsidRPr="00C47686">
        <w:rPr>
          <w:rFonts w:ascii="Times New Roman" w:hAnsi="Times New Roman"/>
          <w:sz w:val="22"/>
          <w:szCs w:val="22"/>
          <w:lang w:val="kk-KZ"/>
        </w:rPr>
        <w:t>-</w:t>
      </w:r>
      <w:r>
        <w:rPr>
          <w:rFonts w:ascii="Times New Roman" w:hAnsi="Times New Roman"/>
          <w:sz w:val="22"/>
          <w:szCs w:val="22"/>
          <w:lang w:val="kk-KZ"/>
        </w:rPr>
        <w:t xml:space="preserve"> </w:t>
      </w:r>
      <w:r w:rsidR="00C47686" w:rsidRPr="00C47686">
        <w:rPr>
          <w:rFonts w:ascii="Times New Roman" w:hAnsi="Times New Roman"/>
          <w:sz w:val="22"/>
          <w:szCs w:val="22"/>
          <w:lang w:val="kk-KZ"/>
        </w:rPr>
        <w:t>комиссияның шешімі бойынша, ол сауда-саттық өт</w:t>
      </w:r>
      <w:r>
        <w:rPr>
          <w:rFonts w:ascii="Times New Roman" w:hAnsi="Times New Roman"/>
          <w:sz w:val="22"/>
          <w:szCs w:val="22"/>
          <w:lang w:val="kk-KZ"/>
        </w:rPr>
        <w:t>кізу қағидаларын бұзған немесе А</w:t>
      </w:r>
      <w:r w:rsidR="00C47686" w:rsidRPr="00C47686">
        <w:rPr>
          <w:rFonts w:ascii="Times New Roman" w:hAnsi="Times New Roman"/>
          <w:sz w:val="22"/>
          <w:szCs w:val="22"/>
          <w:lang w:val="kk-KZ"/>
        </w:rPr>
        <w:t>укцион өткізуге кедергі ке</w:t>
      </w:r>
      <w:r>
        <w:rPr>
          <w:rFonts w:ascii="Times New Roman" w:hAnsi="Times New Roman"/>
          <w:sz w:val="22"/>
          <w:szCs w:val="22"/>
          <w:lang w:val="kk-KZ"/>
        </w:rPr>
        <w:t>лтірген немесе бөгет жасаған</w:t>
      </w:r>
      <w:r w:rsidR="00C47686" w:rsidRPr="00C47686">
        <w:rPr>
          <w:rFonts w:ascii="Times New Roman" w:hAnsi="Times New Roman"/>
          <w:sz w:val="22"/>
          <w:szCs w:val="22"/>
          <w:lang w:val="kk-KZ"/>
        </w:rPr>
        <w:t xml:space="preserve"> жағдайда, бұл туралы сауда-саттық нәтижелері туралы хаттамада белгі қойылады;</w:t>
      </w:r>
    </w:p>
    <w:p w:rsidR="00C47686" w:rsidRPr="00C47686" w:rsidRDefault="00C31417" w:rsidP="00224BFF">
      <w:pPr>
        <w:tabs>
          <w:tab w:val="num" w:pos="993"/>
        </w:tabs>
        <w:ind w:firstLine="709"/>
        <w:jc w:val="both"/>
        <w:rPr>
          <w:rFonts w:ascii="Times New Roman" w:hAnsi="Times New Roman"/>
          <w:sz w:val="22"/>
          <w:szCs w:val="22"/>
          <w:lang w:val="kk-KZ"/>
        </w:rPr>
      </w:pPr>
      <w:r>
        <w:rPr>
          <w:rFonts w:ascii="Times New Roman" w:hAnsi="Times New Roman"/>
          <w:sz w:val="22"/>
          <w:szCs w:val="22"/>
          <w:lang w:val="kk-KZ"/>
        </w:rPr>
        <w:t>3) Ж</w:t>
      </w:r>
      <w:r w:rsidR="00C47686" w:rsidRPr="00C47686">
        <w:rPr>
          <w:rFonts w:ascii="Times New Roman" w:hAnsi="Times New Roman"/>
          <w:sz w:val="22"/>
          <w:szCs w:val="22"/>
          <w:lang w:val="kk-KZ"/>
        </w:rPr>
        <w:t>еңімпазға</w:t>
      </w:r>
      <w:r>
        <w:rPr>
          <w:rFonts w:ascii="Times New Roman" w:hAnsi="Times New Roman"/>
          <w:sz w:val="22"/>
          <w:szCs w:val="22"/>
          <w:lang w:val="kk-KZ"/>
        </w:rPr>
        <w:t xml:space="preserve"> </w:t>
      </w:r>
      <w:r w:rsidR="00C47686" w:rsidRPr="00C47686">
        <w:rPr>
          <w:rFonts w:ascii="Times New Roman" w:hAnsi="Times New Roman"/>
          <w:sz w:val="22"/>
          <w:szCs w:val="22"/>
          <w:lang w:val="kk-KZ"/>
        </w:rPr>
        <w:t>-</w:t>
      </w:r>
      <w:r>
        <w:rPr>
          <w:rFonts w:ascii="Times New Roman" w:hAnsi="Times New Roman"/>
          <w:sz w:val="22"/>
          <w:szCs w:val="22"/>
          <w:lang w:val="kk-KZ"/>
        </w:rPr>
        <w:t xml:space="preserve"> </w:t>
      </w:r>
      <w:r w:rsidR="00C47686" w:rsidRPr="00C47686">
        <w:rPr>
          <w:rFonts w:ascii="Times New Roman" w:hAnsi="Times New Roman"/>
          <w:sz w:val="22"/>
          <w:szCs w:val="22"/>
          <w:lang w:val="kk-KZ"/>
        </w:rPr>
        <w:t>сауда-саттық нәтижелері туралы хаттамаға қол қоюдан (осы Қағидаларда кө</w:t>
      </w:r>
      <w:r w:rsidR="003C5F8A">
        <w:rPr>
          <w:rFonts w:ascii="Times New Roman" w:hAnsi="Times New Roman"/>
          <w:sz w:val="22"/>
          <w:szCs w:val="22"/>
          <w:lang w:val="kk-KZ"/>
        </w:rPr>
        <w:t xml:space="preserve">зделген жағдайларда) не </w:t>
      </w:r>
      <w:r w:rsidR="00224BFF">
        <w:rPr>
          <w:rFonts w:ascii="Times New Roman" w:hAnsi="Times New Roman"/>
          <w:sz w:val="22"/>
          <w:szCs w:val="22"/>
          <w:lang w:val="kk-KZ"/>
        </w:rPr>
        <w:t>к</w:t>
      </w:r>
      <w:r w:rsidR="00224BFF" w:rsidRPr="00224BFF">
        <w:rPr>
          <w:rFonts w:ascii="Times New Roman" w:hAnsi="Times New Roman"/>
          <w:sz w:val="22"/>
          <w:szCs w:val="22"/>
          <w:lang w:val="kk-KZ"/>
        </w:rPr>
        <w:t>үл-қож қалдықтарын</w:t>
      </w:r>
      <w:r w:rsidR="00224BFF">
        <w:rPr>
          <w:rFonts w:ascii="Times New Roman" w:hAnsi="Times New Roman"/>
          <w:sz w:val="22"/>
          <w:szCs w:val="22"/>
          <w:lang w:val="kk-KZ"/>
        </w:rPr>
        <w:t xml:space="preserve"> </w:t>
      </w:r>
      <w:r w:rsidR="00C47686" w:rsidRPr="00C47686">
        <w:rPr>
          <w:rFonts w:ascii="Times New Roman" w:hAnsi="Times New Roman"/>
          <w:sz w:val="22"/>
          <w:szCs w:val="22"/>
          <w:lang w:val="kk-KZ"/>
        </w:rPr>
        <w:t>сатуға шартқа қол қоюдан бас тартқан жағдайда;</w:t>
      </w:r>
    </w:p>
    <w:p w:rsidR="00C47686" w:rsidRPr="00C47686" w:rsidRDefault="00C31417" w:rsidP="00224BFF">
      <w:pPr>
        <w:tabs>
          <w:tab w:val="num" w:pos="993"/>
        </w:tabs>
        <w:ind w:firstLine="709"/>
        <w:jc w:val="both"/>
        <w:rPr>
          <w:rFonts w:ascii="Times New Roman" w:hAnsi="Times New Roman"/>
          <w:sz w:val="22"/>
          <w:szCs w:val="22"/>
          <w:lang w:val="kk-KZ"/>
        </w:rPr>
      </w:pPr>
      <w:r>
        <w:rPr>
          <w:rFonts w:ascii="Times New Roman" w:hAnsi="Times New Roman"/>
          <w:sz w:val="22"/>
          <w:szCs w:val="22"/>
          <w:lang w:val="kk-KZ"/>
        </w:rPr>
        <w:t xml:space="preserve">4) </w:t>
      </w:r>
      <w:r w:rsidR="00C47686" w:rsidRPr="00C47686">
        <w:rPr>
          <w:rFonts w:ascii="Times New Roman" w:hAnsi="Times New Roman"/>
          <w:sz w:val="22"/>
          <w:szCs w:val="22"/>
          <w:lang w:val="kk-KZ"/>
        </w:rPr>
        <w:t>Қағидаларда көзделген өзге де жағдайларда.</w:t>
      </w:r>
    </w:p>
    <w:p w:rsidR="00C47686" w:rsidRDefault="00C47686" w:rsidP="00C47686">
      <w:pPr>
        <w:tabs>
          <w:tab w:val="num" w:pos="993"/>
        </w:tabs>
        <w:ind w:firstLine="709"/>
        <w:jc w:val="both"/>
        <w:rPr>
          <w:rFonts w:ascii="Times New Roman" w:hAnsi="Times New Roman"/>
          <w:sz w:val="22"/>
          <w:szCs w:val="22"/>
          <w:lang w:val="kk-KZ"/>
        </w:rPr>
      </w:pPr>
      <w:r w:rsidRPr="00C47686">
        <w:rPr>
          <w:rFonts w:ascii="Times New Roman" w:hAnsi="Times New Roman"/>
          <w:sz w:val="22"/>
          <w:szCs w:val="22"/>
          <w:lang w:val="kk-KZ"/>
        </w:rPr>
        <w:t>Қалған жағдайларда шарт бойынша ақшалай міндеттемелерді орындау ретінде есептелмеген кепілдік жарна қамтамасыз ету ретінде енгізілген кепілдік жа</w:t>
      </w:r>
      <w:r w:rsidR="00C31417">
        <w:rPr>
          <w:rFonts w:ascii="Times New Roman" w:hAnsi="Times New Roman"/>
          <w:sz w:val="22"/>
          <w:szCs w:val="22"/>
          <w:lang w:val="kk-KZ"/>
        </w:rPr>
        <w:t>рна сомасын қайтару үшін банк деректемелерін</w:t>
      </w:r>
      <w:r w:rsidRPr="00C47686">
        <w:rPr>
          <w:rFonts w:ascii="Times New Roman" w:hAnsi="Times New Roman"/>
          <w:sz w:val="22"/>
          <w:szCs w:val="22"/>
          <w:lang w:val="kk-KZ"/>
        </w:rPr>
        <w:t xml:space="preserve"> көрсете отырып, тиісті өтініш берілген күннен бастап 20 жұмыс күнінен кешіктірілмейтін мерзімде қайтарылады.</w:t>
      </w:r>
    </w:p>
    <w:p w:rsidR="00BC5197" w:rsidRPr="003C5F8A" w:rsidRDefault="00137ECF" w:rsidP="00317A93">
      <w:pPr>
        <w:tabs>
          <w:tab w:val="left" w:pos="0"/>
        </w:tabs>
        <w:contextualSpacing/>
        <w:rPr>
          <w:rFonts w:ascii="Times New Roman" w:hAnsi="Times New Roman"/>
          <w:b/>
          <w:bCs/>
          <w:color w:val="000000"/>
          <w:sz w:val="22"/>
          <w:szCs w:val="22"/>
          <w:lang w:val="kk-KZ"/>
        </w:rPr>
      </w:pPr>
      <w:r w:rsidRPr="003C5F8A">
        <w:rPr>
          <w:rFonts w:ascii="Times New Roman" w:hAnsi="Times New Roman"/>
          <w:b/>
          <w:bCs/>
          <w:color w:val="000000"/>
          <w:sz w:val="22"/>
          <w:szCs w:val="22"/>
          <w:lang w:val="kk-KZ"/>
        </w:rPr>
        <w:tab/>
      </w:r>
    </w:p>
    <w:p w:rsidR="009D4042" w:rsidRPr="00ED0324" w:rsidRDefault="00C31417" w:rsidP="00ED0324">
      <w:pPr>
        <w:tabs>
          <w:tab w:val="left" w:pos="0"/>
        </w:tabs>
        <w:contextualSpacing/>
        <w:jc w:val="center"/>
        <w:rPr>
          <w:rFonts w:ascii="Times New Roman" w:hAnsi="Times New Roman"/>
          <w:b/>
          <w:bCs/>
          <w:color w:val="000000"/>
          <w:sz w:val="22"/>
          <w:szCs w:val="22"/>
          <w:lang w:val="kk-KZ"/>
        </w:rPr>
      </w:pPr>
      <w:proofErr w:type="gramStart"/>
      <w:r>
        <w:rPr>
          <w:rFonts w:ascii="Times New Roman" w:hAnsi="Times New Roman"/>
          <w:b/>
          <w:bCs/>
          <w:color w:val="000000"/>
          <w:sz w:val="22"/>
          <w:szCs w:val="22"/>
        </w:rPr>
        <w:t>Аукцион</w:t>
      </w:r>
      <w:proofErr w:type="gramEnd"/>
      <w:r>
        <w:rPr>
          <w:rFonts w:ascii="Times New Roman" w:hAnsi="Times New Roman"/>
          <w:b/>
          <w:bCs/>
          <w:color w:val="000000"/>
          <w:sz w:val="22"/>
          <w:szCs w:val="22"/>
          <w:lang w:val="kk-KZ"/>
        </w:rPr>
        <w:t>ға қатысу шарттары</w:t>
      </w:r>
    </w:p>
    <w:p w:rsidR="008A501C" w:rsidRPr="00C31417" w:rsidRDefault="00C31417" w:rsidP="008A501C">
      <w:pPr>
        <w:tabs>
          <w:tab w:val="left" w:pos="0"/>
        </w:tabs>
        <w:contextualSpacing/>
        <w:jc w:val="center"/>
        <w:rPr>
          <w:rFonts w:ascii="Times New Roman" w:hAnsi="Times New Roman"/>
          <w:b/>
          <w:bCs/>
          <w:iCs/>
          <w:sz w:val="22"/>
          <w:szCs w:val="22"/>
          <w:lang w:val="kk-KZ"/>
        </w:rPr>
      </w:pPr>
      <w:r>
        <w:rPr>
          <w:rFonts w:ascii="Times New Roman" w:hAnsi="Times New Roman"/>
          <w:b/>
          <w:bCs/>
          <w:sz w:val="22"/>
          <w:szCs w:val="22"/>
        </w:rPr>
        <w:t>1.</w:t>
      </w:r>
      <w:r>
        <w:rPr>
          <w:rFonts w:ascii="Times New Roman" w:hAnsi="Times New Roman"/>
          <w:b/>
          <w:bCs/>
          <w:sz w:val="22"/>
          <w:szCs w:val="22"/>
          <w:lang w:val="kk-KZ"/>
        </w:rPr>
        <w:t xml:space="preserve"> </w:t>
      </w:r>
      <w:r>
        <w:rPr>
          <w:rFonts w:ascii="Times New Roman" w:hAnsi="Times New Roman"/>
          <w:b/>
          <w:bCs/>
          <w:iCs/>
          <w:sz w:val="22"/>
          <w:szCs w:val="22"/>
        </w:rPr>
        <w:t>Аукцион</w:t>
      </w:r>
      <w:r>
        <w:rPr>
          <w:rFonts w:ascii="Times New Roman" w:hAnsi="Times New Roman"/>
          <w:b/>
          <w:bCs/>
          <w:iCs/>
          <w:sz w:val="22"/>
          <w:szCs w:val="22"/>
          <w:lang w:val="kk-KZ"/>
        </w:rPr>
        <w:t xml:space="preserve"> </w:t>
      </w:r>
      <w:proofErr w:type="gramStart"/>
      <w:r>
        <w:rPr>
          <w:rFonts w:ascii="Times New Roman" w:hAnsi="Times New Roman"/>
          <w:b/>
          <w:bCs/>
          <w:iCs/>
          <w:sz w:val="22"/>
          <w:szCs w:val="22"/>
          <w:lang w:val="kk-KZ"/>
        </w:rPr>
        <w:t>м</w:t>
      </w:r>
      <w:proofErr w:type="gramEnd"/>
      <w:r>
        <w:rPr>
          <w:rFonts w:ascii="Times New Roman" w:hAnsi="Times New Roman"/>
          <w:b/>
          <w:bCs/>
          <w:iCs/>
          <w:sz w:val="22"/>
          <w:szCs w:val="22"/>
          <w:lang w:val="kk-KZ"/>
        </w:rPr>
        <w:t>әні</w:t>
      </w:r>
    </w:p>
    <w:p w:rsidR="00224BFF" w:rsidRDefault="00C31417" w:rsidP="00224BFF">
      <w:pPr>
        <w:numPr>
          <w:ilvl w:val="0"/>
          <w:numId w:val="41"/>
        </w:numPr>
        <w:tabs>
          <w:tab w:val="left" w:pos="851"/>
          <w:tab w:val="left" w:pos="993"/>
          <w:tab w:val="left" w:pos="1134"/>
          <w:tab w:val="left" w:pos="1985"/>
        </w:tabs>
        <w:contextualSpacing/>
        <w:jc w:val="both"/>
        <w:rPr>
          <w:rFonts w:ascii="Times New Roman" w:hAnsi="Times New Roman"/>
          <w:bCs/>
          <w:iCs/>
          <w:sz w:val="22"/>
          <w:szCs w:val="22"/>
          <w:lang w:val="kk-KZ"/>
        </w:rPr>
      </w:pPr>
      <w:r w:rsidRPr="00C31417">
        <w:rPr>
          <w:rFonts w:ascii="Times New Roman" w:hAnsi="Times New Roman"/>
          <w:bCs/>
          <w:iCs/>
          <w:sz w:val="22"/>
          <w:szCs w:val="22"/>
          <w:lang w:val="kk-KZ"/>
        </w:rPr>
        <w:t>Аукцион</w:t>
      </w:r>
      <w:r>
        <w:rPr>
          <w:rFonts w:ascii="Times New Roman" w:hAnsi="Times New Roman"/>
          <w:bCs/>
          <w:iCs/>
          <w:sz w:val="22"/>
          <w:szCs w:val="22"/>
          <w:lang w:val="kk-KZ"/>
        </w:rPr>
        <w:t xml:space="preserve"> </w:t>
      </w:r>
      <w:r w:rsidR="00224BFF">
        <w:rPr>
          <w:rFonts w:ascii="Times New Roman" w:hAnsi="Times New Roman"/>
          <w:sz w:val="22"/>
          <w:szCs w:val="22"/>
          <w:lang w:val="kk-KZ"/>
        </w:rPr>
        <w:t>к</w:t>
      </w:r>
      <w:r w:rsidR="00224BFF" w:rsidRPr="00224BFF">
        <w:rPr>
          <w:rFonts w:ascii="Times New Roman" w:hAnsi="Times New Roman"/>
          <w:sz w:val="22"/>
          <w:szCs w:val="22"/>
          <w:lang w:val="kk-KZ"/>
        </w:rPr>
        <w:t>үл-қож қалдықтарын</w:t>
      </w:r>
      <w:r w:rsidR="00224BFF" w:rsidRPr="00C47686">
        <w:rPr>
          <w:rFonts w:ascii="Times New Roman" w:hAnsi="Times New Roman"/>
          <w:sz w:val="22"/>
          <w:szCs w:val="22"/>
          <w:lang w:val="kk-KZ"/>
        </w:rPr>
        <w:t xml:space="preserve"> </w:t>
      </w:r>
      <w:r w:rsidR="00224BFF">
        <w:rPr>
          <w:rFonts w:ascii="Times New Roman" w:hAnsi="Times New Roman"/>
          <w:sz w:val="22"/>
          <w:szCs w:val="22"/>
          <w:lang w:val="kk-KZ"/>
        </w:rPr>
        <w:t>(Күлдің (ұшпа күлдің) жеңіл фракциясын)</w:t>
      </w:r>
      <w:r w:rsidR="00224BFF">
        <w:rPr>
          <w:rFonts w:ascii="Times New Roman" w:hAnsi="Times New Roman"/>
          <w:bCs/>
          <w:iCs/>
          <w:sz w:val="22"/>
          <w:szCs w:val="22"/>
          <w:lang w:val="kk-KZ"/>
        </w:rPr>
        <w:t xml:space="preserve"> </w:t>
      </w:r>
      <w:r w:rsidRPr="00224BFF">
        <w:rPr>
          <w:rFonts w:ascii="Times New Roman" w:hAnsi="Times New Roman"/>
          <w:bCs/>
          <w:iCs/>
          <w:sz w:val="22"/>
          <w:szCs w:val="22"/>
          <w:lang w:val="kk-KZ"/>
        </w:rPr>
        <w:t xml:space="preserve">сату мақсатында </w:t>
      </w:r>
    </w:p>
    <w:p w:rsidR="00C31417" w:rsidRPr="00224BFF" w:rsidRDefault="00C31417" w:rsidP="00224BFF">
      <w:pPr>
        <w:tabs>
          <w:tab w:val="left" w:pos="851"/>
          <w:tab w:val="left" w:pos="993"/>
          <w:tab w:val="left" w:pos="1134"/>
          <w:tab w:val="left" w:pos="1985"/>
        </w:tabs>
        <w:contextualSpacing/>
        <w:jc w:val="both"/>
        <w:rPr>
          <w:rFonts w:ascii="Times New Roman" w:hAnsi="Times New Roman"/>
          <w:bCs/>
          <w:iCs/>
          <w:sz w:val="22"/>
          <w:szCs w:val="22"/>
          <w:lang w:val="kk-KZ"/>
        </w:rPr>
      </w:pPr>
      <w:r w:rsidRPr="00224BFF">
        <w:rPr>
          <w:rFonts w:ascii="Times New Roman" w:hAnsi="Times New Roman"/>
          <w:bCs/>
          <w:iCs/>
          <w:sz w:val="22"/>
          <w:szCs w:val="22"/>
          <w:lang w:val="kk-KZ"/>
        </w:rPr>
        <w:t>өткізіледі.</w:t>
      </w:r>
    </w:p>
    <w:p w:rsidR="00C31417" w:rsidRDefault="00C31417" w:rsidP="00C31417">
      <w:pPr>
        <w:numPr>
          <w:ilvl w:val="0"/>
          <w:numId w:val="41"/>
        </w:numPr>
        <w:tabs>
          <w:tab w:val="left" w:pos="851"/>
          <w:tab w:val="left" w:pos="993"/>
          <w:tab w:val="left" w:pos="1134"/>
          <w:tab w:val="left" w:pos="1985"/>
        </w:tabs>
        <w:contextualSpacing/>
        <w:jc w:val="both"/>
        <w:rPr>
          <w:rFonts w:ascii="Times New Roman" w:hAnsi="Times New Roman"/>
          <w:bCs/>
          <w:iCs/>
          <w:sz w:val="22"/>
          <w:szCs w:val="22"/>
          <w:lang w:val="kk-KZ"/>
        </w:rPr>
      </w:pPr>
      <w:r>
        <w:rPr>
          <w:rFonts w:ascii="Times New Roman" w:hAnsi="Times New Roman"/>
          <w:bCs/>
          <w:iCs/>
          <w:sz w:val="22"/>
          <w:szCs w:val="22"/>
          <w:lang w:val="kk-KZ"/>
        </w:rPr>
        <w:t>Аукционды А</w:t>
      </w:r>
      <w:r w:rsidRPr="00C31417">
        <w:rPr>
          <w:rFonts w:ascii="Times New Roman" w:hAnsi="Times New Roman"/>
          <w:bCs/>
          <w:iCs/>
          <w:sz w:val="22"/>
          <w:szCs w:val="22"/>
          <w:lang w:val="kk-KZ"/>
        </w:rPr>
        <w:t xml:space="preserve">укционшы өткізеді. Аукционды ұйымдастыру мен өткізуді бақылауды комиссия жүзеге </w:t>
      </w:r>
    </w:p>
    <w:p w:rsidR="00C31417" w:rsidRPr="00C31417" w:rsidRDefault="00C31417" w:rsidP="00C31417">
      <w:pPr>
        <w:tabs>
          <w:tab w:val="left" w:pos="851"/>
          <w:tab w:val="left" w:pos="993"/>
          <w:tab w:val="left" w:pos="1134"/>
          <w:tab w:val="left" w:pos="1985"/>
        </w:tabs>
        <w:contextualSpacing/>
        <w:jc w:val="both"/>
        <w:rPr>
          <w:rFonts w:ascii="Times New Roman" w:hAnsi="Times New Roman"/>
          <w:bCs/>
          <w:iCs/>
          <w:sz w:val="22"/>
          <w:szCs w:val="22"/>
          <w:lang w:val="kk-KZ"/>
        </w:rPr>
      </w:pPr>
      <w:r w:rsidRPr="00C31417">
        <w:rPr>
          <w:rFonts w:ascii="Times New Roman" w:hAnsi="Times New Roman"/>
          <w:bCs/>
          <w:iCs/>
          <w:sz w:val="22"/>
          <w:szCs w:val="22"/>
          <w:lang w:val="kk-KZ"/>
        </w:rPr>
        <w:t>асырады.</w:t>
      </w:r>
    </w:p>
    <w:p w:rsidR="008A501C" w:rsidRPr="00C31417" w:rsidRDefault="00137ECF" w:rsidP="008A501C">
      <w:pPr>
        <w:tabs>
          <w:tab w:val="left" w:pos="851"/>
          <w:tab w:val="left" w:pos="1134"/>
          <w:tab w:val="left" w:pos="1985"/>
        </w:tabs>
        <w:contextualSpacing/>
        <w:jc w:val="center"/>
        <w:rPr>
          <w:rFonts w:ascii="Times New Roman" w:hAnsi="Times New Roman"/>
          <w:b/>
          <w:sz w:val="22"/>
          <w:szCs w:val="22"/>
          <w:lang w:val="kk-KZ"/>
        </w:rPr>
      </w:pPr>
      <w:bookmarkStart w:id="0" w:name="SUB80302"/>
      <w:bookmarkStart w:id="1" w:name="page47"/>
      <w:bookmarkEnd w:id="0"/>
      <w:bookmarkEnd w:id="1"/>
      <w:r w:rsidRPr="00C31417">
        <w:rPr>
          <w:rFonts w:ascii="Times New Roman" w:hAnsi="Times New Roman"/>
          <w:b/>
          <w:sz w:val="22"/>
          <w:szCs w:val="22"/>
          <w:lang w:val="kk-KZ"/>
        </w:rPr>
        <w:t>2</w:t>
      </w:r>
      <w:r w:rsidR="00C31417" w:rsidRPr="00C31417">
        <w:rPr>
          <w:rFonts w:ascii="Times New Roman" w:hAnsi="Times New Roman"/>
          <w:b/>
          <w:sz w:val="22"/>
          <w:szCs w:val="22"/>
          <w:lang w:val="kk-KZ"/>
        </w:rPr>
        <w:t>.</w:t>
      </w:r>
      <w:r w:rsidR="00C31417">
        <w:rPr>
          <w:rFonts w:ascii="Times New Roman" w:hAnsi="Times New Roman"/>
          <w:b/>
          <w:sz w:val="22"/>
          <w:szCs w:val="22"/>
          <w:lang w:val="kk-KZ"/>
        </w:rPr>
        <w:t xml:space="preserve"> </w:t>
      </w:r>
      <w:r w:rsidR="00C31417" w:rsidRPr="00C31417">
        <w:rPr>
          <w:rFonts w:ascii="Times New Roman" w:hAnsi="Times New Roman"/>
          <w:b/>
          <w:sz w:val="22"/>
          <w:szCs w:val="22"/>
          <w:lang w:val="kk-KZ"/>
        </w:rPr>
        <w:t>Аукцион</w:t>
      </w:r>
      <w:r w:rsidR="00C31417">
        <w:rPr>
          <w:rFonts w:ascii="Times New Roman" w:hAnsi="Times New Roman"/>
          <w:b/>
          <w:sz w:val="22"/>
          <w:szCs w:val="22"/>
          <w:lang w:val="kk-KZ"/>
        </w:rPr>
        <w:t>ға қатысуға Өтінімнің мазмұны</w:t>
      </w:r>
    </w:p>
    <w:p w:rsidR="00C31417" w:rsidRDefault="008A501C" w:rsidP="008A501C">
      <w:pPr>
        <w:tabs>
          <w:tab w:val="left" w:pos="567"/>
          <w:tab w:val="left" w:pos="709"/>
          <w:tab w:val="left" w:pos="1985"/>
        </w:tabs>
        <w:contextualSpacing/>
        <w:jc w:val="both"/>
        <w:rPr>
          <w:rFonts w:ascii="Times New Roman" w:hAnsi="Times New Roman"/>
          <w:sz w:val="22"/>
          <w:szCs w:val="22"/>
          <w:lang w:val="kk-KZ"/>
        </w:rPr>
      </w:pPr>
      <w:r w:rsidRPr="00C31417">
        <w:rPr>
          <w:rFonts w:ascii="Times New Roman" w:hAnsi="Times New Roman"/>
          <w:sz w:val="22"/>
          <w:szCs w:val="22"/>
          <w:lang w:val="kk-KZ"/>
        </w:rPr>
        <w:tab/>
        <w:t xml:space="preserve">1. </w:t>
      </w:r>
      <w:r w:rsidR="00C31417" w:rsidRPr="00C31417">
        <w:rPr>
          <w:rFonts w:ascii="Times New Roman" w:hAnsi="Times New Roman"/>
          <w:sz w:val="22"/>
          <w:szCs w:val="22"/>
          <w:lang w:val="kk-KZ"/>
        </w:rPr>
        <w:t>Сауда-саттыққа қатысуға өтініш және сауда-саттыққа қатысушы ретінде тіркелу үшін құжаттар мөрленген к</w:t>
      </w:r>
      <w:r w:rsidR="00C31417">
        <w:rPr>
          <w:rFonts w:ascii="Times New Roman" w:hAnsi="Times New Roman"/>
          <w:sz w:val="22"/>
          <w:szCs w:val="22"/>
          <w:lang w:val="kk-KZ"/>
        </w:rPr>
        <w:t>онвертте ұсынылады, онда келесі құжаттар болады</w:t>
      </w:r>
      <w:r w:rsidR="00C31417" w:rsidRPr="00C31417">
        <w:rPr>
          <w:rFonts w:ascii="Times New Roman" w:hAnsi="Times New Roman"/>
          <w:sz w:val="22"/>
          <w:szCs w:val="22"/>
          <w:lang w:val="kk-KZ"/>
        </w:rPr>
        <w:t>:</w:t>
      </w:r>
    </w:p>
    <w:p w:rsidR="00C31417" w:rsidRPr="00C31417" w:rsidRDefault="00C31417" w:rsidP="00C31417">
      <w:pPr>
        <w:widowControl w:val="0"/>
        <w:numPr>
          <w:ilvl w:val="0"/>
          <w:numId w:val="42"/>
        </w:numPr>
        <w:tabs>
          <w:tab w:val="left" w:pos="900"/>
        </w:tabs>
        <w:overflowPunct w:val="0"/>
        <w:autoSpaceDE w:val="0"/>
        <w:autoSpaceDN w:val="0"/>
        <w:adjustRightInd w:val="0"/>
        <w:jc w:val="both"/>
        <w:rPr>
          <w:rFonts w:ascii="Times New Roman" w:hAnsi="Times New Roman"/>
          <w:sz w:val="22"/>
          <w:szCs w:val="22"/>
          <w:lang w:val="kk-KZ"/>
        </w:rPr>
      </w:pPr>
      <w:r w:rsidRPr="00C31417">
        <w:rPr>
          <w:rFonts w:ascii="Times New Roman" w:hAnsi="Times New Roman"/>
          <w:sz w:val="22"/>
          <w:szCs w:val="22"/>
          <w:lang w:val="kk-KZ"/>
        </w:rPr>
        <w:t>О</w:t>
      </w:r>
      <w:r>
        <w:rPr>
          <w:rFonts w:ascii="Times New Roman" w:hAnsi="Times New Roman"/>
          <w:sz w:val="22"/>
          <w:szCs w:val="22"/>
          <w:lang w:val="kk-KZ"/>
        </w:rPr>
        <w:t>сы талаптарға №1 қосымшаға сай</w:t>
      </w:r>
      <w:r w:rsidRPr="00C31417">
        <w:rPr>
          <w:rFonts w:ascii="Times New Roman" w:hAnsi="Times New Roman"/>
          <w:sz w:val="22"/>
          <w:szCs w:val="22"/>
          <w:lang w:val="kk-KZ"/>
        </w:rPr>
        <w:t xml:space="preserve"> нысан бойынша сауда-саттыққа қатысуға өтініш. Өтініш сауда-саттыққа қатысуға </w:t>
      </w:r>
      <w:r>
        <w:rPr>
          <w:rFonts w:ascii="Times New Roman" w:hAnsi="Times New Roman"/>
          <w:sz w:val="22"/>
          <w:szCs w:val="22"/>
          <w:lang w:val="kk-KZ"/>
        </w:rPr>
        <w:t>үміткер тұлғаның осы талаптардың</w:t>
      </w:r>
      <w:r w:rsidRPr="00C31417">
        <w:rPr>
          <w:rFonts w:ascii="Times New Roman" w:hAnsi="Times New Roman"/>
          <w:sz w:val="22"/>
          <w:szCs w:val="22"/>
          <w:lang w:val="kk-KZ"/>
        </w:rPr>
        <w:t xml:space="preserve"> №2 қосымшасында көрсетілген шарттың жобасына сәйкес Серіктестікпен шарт жасас</w:t>
      </w:r>
      <w:r>
        <w:rPr>
          <w:rFonts w:ascii="Times New Roman" w:hAnsi="Times New Roman"/>
          <w:sz w:val="22"/>
          <w:szCs w:val="22"/>
          <w:lang w:val="kk-KZ"/>
        </w:rPr>
        <w:t>у міндеттемесін тікелей көздеуі</w:t>
      </w:r>
      <w:r w:rsidRPr="00C31417">
        <w:rPr>
          <w:rFonts w:ascii="Times New Roman" w:hAnsi="Times New Roman"/>
          <w:sz w:val="22"/>
          <w:szCs w:val="22"/>
          <w:lang w:val="kk-KZ"/>
        </w:rPr>
        <w:t xml:space="preserve"> тиіс;</w:t>
      </w:r>
    </w:p>
    <w:p w:rsidR="00224BFF" w:rsidRPr="00224BFF" w:rsidRDefault="00224BFF" w:rsidP="00224BFF">
      <w:pPr>
        <w:widowControl w:val="0"/>
        <w:numPr>
          <w:ilvl w:val="0"/>
          <w:numId w:val="42"/>
        </w:numPr>
        <w:tabs>
          <w:tab w:val="left" w:pos="900"/>
        </w:tabs>
        <w:overflowPunct w:val="0"/>
        <w:autoSpaceDE w:val="0"/>
        <w:autoSpaceDN w:val="0"/>
        <w:adjustRightInd w:val="0"/>
        <w:jc w:val="both"/>
        <w:rPr>
          <w:rFonts w:ascii="Times New Roman" w:hAnsi="Times New Roman"/>
          <w:sz w:val="22"/>
          <w:szCs w:val="22"/>
          <w:lang w:val="kk-KZ"/>
        </w:rPr>
      </w:pPr>
      <w:r w:rsidRPr="00224BFF">
        <w:rPr>
          <w:rFonts w:ascii="Times New Roman" w:hAnsi="Times New Roman"/>
          <w:sz w:val="22"/>
          <w:szCs w:val="22"/>
          <w:lang w:val="kk-KZ"/>
        </w:rPr>
        <w:lastRenderedPageBreak/>
        <w:t xml:space="preserve">заңды тұлғаны мемлекеттік </w:t>
      </w:r>
      <w:r>
        <w:rPr>
          <w:rFonts w:ascii="Times New Roman" w:hAnsi="Times New Roman"/>
          <w:sz w:val="22"/>
          <w:szCs w:val="22"/>
          <w:lang w:val="kk-KZ"/>
        </w:rPr>
        <w:t>тіркеу туралы куәліктің нотариалды</w:t>
      </w:r>
      <w:r w:rsidRPr="00224BFF">
        <w:rPr>
          <w:rFonts w:ascii="Times New Roman" w:hAnsi="Times New Roman"/>
          <w:sz w:val="22"/>
          <w:szCs w:val="22"/>
          <w:lang w:val="kk-KZ"/>
        </w:rPr>
        <w:t xml:space="preserve"> куәландырған көшірмесі немесе заңды тұлғаны мемлекетті</w:t>
      </w:r>
      <w:r>
        <w:rPr>
          <w:rFonts w:ascii="Times New Roman" w:hAnsi="Times New Roman"/>
          <w:sz w:val="22"/>
          <w:szCs w:val="22"/>
          <w:lang w:val="kk-KZ"/>
        </w:rPr>
        <w:t>к тіркеу (қайта тіркеу) туралы А</w:t>
      </w:r>
      <w:r w:rsidRPr="00224BFF">
        <w:rPr>
          <w:rFonts w:ascii="Times New Roman" w:hAnsi="Times New Roman"/>
          <w:sz w:val="22"/>
          <w:szCs w:val="22"/>
          <w:lang w:val="kk-KZ"/>
        </w:rPr>
        <w:t>нықтама не Қазақстан Республикасының электрондық үкімет порталы қалыптастырған электрондық құжат түріндегі тіркелген заңды тұлға, филиал неме</w:t>
      </w:r>
      <w:r>
        <w:rPr>
          <w:rFonts w:ascii="Times New Roman" w:hAnsi="Times New Roman"/>
          <w:sz w:val="22"/>
          <w:szCs w:val="22"/>
          <w:lang w:val="kk-KZ"/>
        </w:rPr>
        <w:t>се өкілдік туралы анықтама, жеке</w:t>
      </w:r>
      <w:r w:rsidRPr="00224BFF">
        <w:rPr>
          <w:rFonts w:ascii="Times New Roman" w:hAnsi="Times New Roman"/>
          <w:sz w:val="22"/>
          <w:szCs w:val="22"/>
          <w:lang w:val="kk-KZ"/>
        </w:rPr>
        <w:t xml:space="preserve"> кәсіпкерді мемлекеттік тіркеу туралы куәліктің нотариалд</w:t>
      </w:r>
      <w:r>
        <w:rPr>
          <w:rFonts w:ascii="Times New Roman" w:hAnsi="Times New Roman"/>
          <w:sz w:val="22"/>
          <w:szCs w:val="22"/>
          <w:lang w:val="kk-KZ"/>
        </w:rPr>
        <w:t>ы куәландырылған көшірмесі (жеке</w:t>
      </w:r>
      <w:r w:rsidRPr="00224BFF">
        <w:rPr>
          <w:rFonts w:ascii="Times New Roman" w:hAnsi="Times New Roman"/>
          <w:sz w:val="22"/>
          <w:szCs w:val="22"/>
          <w:lang w:val="kk-KZ"/>
        </w:rPr>
        <w:t xml:space="preserve"> кәсіпкер ретінде қызметтің</w:t>
      </w:r>
      <w:r w:rsidR="00673B3A">
        <w:rPr>
          <w:rFonts w:ascii="Times New Roman" w:hAnsi="Times New Roman"/>
          <w:sz w:val="22"/>
          <w:szCs w:val="22"/>
          <w:lang w:val="kk-KZ"/>
        </w:rPr>
        <w:t xml:space="preserve"> басталғаны туралы хабарлама) (К</w:t>
      </w:r>
      <w:r w:rsidRPr="00224BFF">
        <w:rPr>
          <w:rFonts w:ascii="Times New Roman" w:hAnsi="Times New Roman"/>
          <w:sz w:val="22"/>
          <w:szCs w:val="22"/>
          <w:lang w:val="kk-KZ"/>
        </w:rPr>
        <w:t xml:space="preserve">өрсетілген құжаттар ЭЦҚ куәландырылған не https://egov.kz </w:t>
      </w:r>
      <w:r>
        <w:rPr>
          <w:rFonts w:ascii="Times New Roman" w:hAnsi="Times New Roman"/>
          <w:sz w:val="22"/>
          <w:szCs w:val="22"/>
          <w:lang w:val="kk-KZ"/>
        </w:rPr>
        <w:t xml:space="preserve"> </w:t>
      </w:r>
      <w:r w:rsidRPr="00224BFF">
        <w:rPr>
          <w:rFonts w:ascii="Times New Roman" w:hAnsi="Times New Roman"/>
          <w:sz w:val="22"/>
          <w:szCs w:val="22"/>
          <w:lang w:val="kk-KZ"/>
        </w:rPr>
        <w:t>арқылы алынған электронды</w:t>
      </w:r>
      <w:r>
        <w:rPr>
          <w:rFonts w:ascii="Times New Roman" w:hAnsi="Times New Roman"/>
          <w:sz w:val="22"/>
          <w:szCs w:val="22"/>
          <w:lang w:val="kk-KZ"/>
        </w:rPr>
        <w:t>қ құжат түрінде ұсынылуы мүмкін</w:t>
      </w:r>
      <w:r w:rsidRPr="00224BFF">
        <w:rPr>
          <w:rFonts w:ascii="Times New Roman" w:hAnsi="Times New Roman"/>
          <w:sz w:val="22"/>
          <w:szCs w:val="22"/>
          <w:lang w:val="kk-KZ"/>
        </w:rPr>
        <w:t>;</w:t>
      </w:r>
    </w:p>
    <w:p w:rsidR="00AD5481" w:rsidRPr="00224BFF" w:rsidRDefault="00AD5481" w:rsidP="00224BFF">
      <w:pPr>
        <w:widowControl w:val="0"/>
        <w:numPr>
          <w:ilvl w:val="0"/>
          <w:numId w:val="42"/>
        </w:numPr>
        <w:tabs>
          <w:tab w:val="left" w:pos="870"/>
          <w:tab w:val="left" w:pos="900"/>
        </w:tabs>
        <w:overflowPunct w:val="0"/>
        <w:autoSpaceDE w:val="0"/>
        <w:autoSpaceDN w:val="0"/>
        <w:adjustRightInd w:val="0"/>
        <w:jc w:val="both"/>
        <w:rPr>
          <w:rFonts w:ascii="Times New Roman" w:hAnsi="Times New Roman"/>
          <w:sz w:val="22"/>
          <w:szCs w:val="22"/>
          <w:lang w:val="kk-KZ"/>
        </w:rPr>
      </w:pPr>
      <w:r w:rsidRPr="00AD5481">
        <w:rPr>
          <w:rFonts w:ascii="Times New Roman" w:hAnsi="Times New Roman"/>
          <w:sz w:val="22"/>
          <w:szCs w:val="22"/>
          <w:lang w:val="kk-KZ"/>
        </w:rPr>
        <w:t>Барлық өзгерт</w:t>
      </w:r>
      <w:r>
        <w:rPr>
          <w:rFonts w:ascii="Times New Roman" w:hAnsi="Times New Roman"/>
          <w:sz w:val="22"/>
          <w:szCs w:val="22"/>
          <w:lang w:val="kk-KZ"/>
        </w:rPr>
        <w:t>улер мен толықтырулармен бірге ж</w:t>
      </w:r>
      <w:r w:rsidRPr="00AD5481">
        <w:rPr>
          <w:rFonts w:ascii="Times New Roman" w:hAnsi="Times New Roman"/>
          <w:sz w:val="22"/>
          <w:szCs w:val="22"/>
          <w:lang w:val="kk-KZ"/>
        </w:rPr>
        <w:t>арғының нотар</w:t>
      </w:r>
      <w:r w:rsidR="00224BFF">
        <w:rPr>
          <w:rFonts w:ascii="Times New Roman" w:hAnsi="Times New Roman"/>
          <w:sz w:val="22"/>
          <w:szCs w:val="22"/>
          <w:lang w:val="kk-KZ"/>
        </w:rPr>
        <w:t xml:space="preserve">иалды куәландырылған көшірмесі; </w:t>
      </w:r>
      <w:r w:rsidRPr="00224BFF">
        <w:rPr>
          <w:rFonts w:ascii="Times New Roman" w:hAnsi="Times New Roman"/>
          <w:sz w:val="22"/>
          <w:szCs w:val="22"/>
          <w:lang w:val="kk-KZ"/>
        </w:rPr>
        <w:t xml:space="preserve"> бірінші басшыны тағайындау туралы бұйрықтың көшірмесі; кепілдік жарнаның төленгенін растайтын төлем тапсырмасының көшірмесі, байланыс деректері (пошталық мекенжайы, телефон, факс, e-mail) ;</w:t>
      </w:r>
    </w:p>
    <w:p w:rsidR="00224BFF" w:rsidRDefault="00224BFF" w:rsidP="00224BFF">
      <w:pPr>
        <w:widowControl w:val="0"/>
        <w:numPr>
          <w:ilvl w:val="0"/>
          <w:numId w:val="42"/>
        </w:numPr>
        <w:tabs>
          <w:tab w:val="left" w:pos="870"/>
          <w:tab w:val="left" w:pos="900"/>
        </w:tabs>
        <w:overflowPunct w:val="0"/>
        <w:autoSpaceDE w:val="0"/>
        <w:autoSpaceDN w:val="0"/>
        <w:adjustRightInd w:val="0"/>
        <w:jc w:val="both"/>
        <w:rPr>
          <w:rFonts w:ascii="Times New Roman" w:hAnsi="Times New Roman"/>
          <w:sz w:val="22"/>
          <w:szCs w:val="22"/>
          <w:lang w:val="kk-KZ"/>
        </w:rPr>
      </w:pPr>
      <w:r w:rsidRPr="00224BFF">
        <w:rPr>
          <w:rFonts w:ascii="Times New Roman" w:hAnsi="Times New Roman"/>
          <w:sz w:val="22"/>
          <w:szCs w:val="22"/>
          <w:lang w:val="kk-KZ"/>
        </w:rPr>
        <w:t>ҚҚС бойынша есепке қою туралы куәліктің нотариалды куәландырылған көшірмесі;</w:t>
      </w:r>
    </w:p>
    <w:p w:rsidR="00224BFF" w:rsidRDefault="00224BFF" w:rsidP="00224BFF">
      <w:pPr>
        <w:widowControl w:val="0"/>
        <w:numPr>
          <w:ilvl w:val="0"/>
          <w:numId w:val="42"/>
        </w:numPr>
        <w:tabs>
          <w:tab w:val="left" w:pos="870"/>
          <w:tab w:val="left" w:pos="900"/>
        </w:tabs>
        <w:overflowPunct w:val="0"/>
        <w:autoSpaceDE w:val="0"/>
        <w:autoSpaceDN w:val="0"/>
        <w:adjustRightInd w:val="0"/>
        <w:jc w:val="both"/>
        <w:rPr>
          <w:rFonts w:ascii="Times New Roman" w:hAnsi="Times New Roman"/>
          <w:sz w:val="22"/>
          <w:szCs w:val="22"/>
          <w:lang w:val="kk-KZ"/>
        </w:rPr>
      </w:pPr>
      <w:r w:rsidRPr="00224BFF">
        <w:rPr>
          <w:rFonts w:ascii="Times New Roman" w:hAnsi="Times New Roman"/>
          <w:sz w:val="22"/>
          <w:szCs w:val="22"/>
          <w:lang w:val="kk-KZ"/>
        </w:rPr>
        <w:t>Сатып алушының Екібастұз қ., Ақсу қ. аудандарының, оның ішінде Қазақстан Республикасы Павлодар о</w:t>
      </w:r>
      <w:r>
        <w:rPr>
          <w:rFonts w:ascii="Times New Roman" w:hAnsi="Times New Roman"/>
          <w:sz w:val="22"/>
          <w:szCs w:val="22"/>
          <w:lang w:val="kk-KZ"/>
        </w:rPr>
        <w:t>блысының Береке, Д</w:t>
      </w:r>
      <w:r w:rsidRPr="00224BFF">
        <w:rPr>
          <w:rFonts w:ascii="Times New Roman" w:hAnsi="Times New Roman"/>
          <w:sz w:val="22"/>
          <w:szCs w:val="22"/>
          <w:lang w:val="kk-KZ"/>
        </w:rPr>
        <w:t>остық, А</w:t>
      </w:r>
      <w:r>
        <w:rPr>
          <w:rFonts w:ascii="Times New Roman" w:hAnsi="Times New Roman"/>
          <w:sz w:val="22"/>
          <w:szCs w:val="22"/>
          <w:lang w:val="kk-KZ"/>
        </w:rPr>
        <w:t>қжол ауылдарының шекараларында К</w:t>
      </w:r>
      <w:r w:rsidRPr="00224BFF">
        <w:rPr>
          <w:rFonts w:ascii="Times New Roman" w:hAnsi="Times New Roman"/>
          <w:sz w:val="22"/>
          <w:szCs w:val="22"/>
          <w:lang w:val="kk-KZ"/>
        </w:rPr>
        <w:t>үл үйіндісіне жақын орналасқан кенттердің жер</w:t>
      </w:r>
      <w:r w:rsidR="00673B3A">
        <w:rPr>
          <w:rFonts w:ascii="Times New Roman" w:hAnsi="Times New Roman"/>
          <w:sz w:val="22"/>
          <w:szCs w:val="22"/>
          <w:lang w:val="kk-KZ"/>
        </w:rPr>
        <w:t xml:space="preserve">гілікті тұрғындарын </w:t>
      </w:r>
      <w:r w:rsidRPr="00224BFF">
        <w:rPr>
          <w:rFonts w:ascii="Times New Roman" w:hAnsi="Times New Roman"/>
          <w:sz w:val="22"/>
          <w:szCs w:val="22"/>
          <w:lang w:val="kk-KZ"/>
        </w:rPr>
        <w:t>күл-қож қалдықтарын өткізу шартын орындау үшін</w:t>
      </w:r>
      <w:r w:rsidR="00673B3A">
        <w:rPr>
          <w:rFonts w:ascii="Times New Roman" w:hAnsi="Times New Roman"/>
          <w:sz w:val="22"/>
          <w:szCs w:val="22"/>
          <w:lang w:val="kk-KZ"/>
        </w:rPr>
        <w:t xml:space="preserve"> </w:t>
      </w:r>
      <w:r w:rsidRPr="00224BFF">
        <w:rPr>
          <w:rFonts w:ascii="Times New Roman" w:hAnsi="Times New Roman"/>
          <w:sz w:val="22"/>
          <w:szCs w:val="22"/>
          <w:lang w:val="kk-KZ"/>
        </w:rPr>
        <w:t>заңнамаға сәйкес жұмысқа орналастыру міндеттемесін ұсынуы</w:t>
      </w:r>
      <w:r w:rsidR="00673B3A">
        <w:rPr>
          <w:rFonts w:ascii="Times New Roman" w:hAnsi="Times New Roman"/>
          <w:sz w:val="22"/>
          <w:szCs w:val="22"/>
          <w:lang w:val="kk-KZ"/>
        </w:rPr>
        <w:t xml:space="preserve"> (еркін нысанда)</w:t>
      </w:r>
      <w:r w:rsidRPr="00224BFF">
        <w:rPr>
          <w:rFonts w:ascii="Times New Roman" w:hAnsi="Times New Roman"/>
          <w:sz w:val="22"/>
          <w:szCs w:val="22"/>
          <w:lang w:val="kk-KZ"/>
        </w:rPr>
        <w:t>;</w:t>
      </w:r>
    </w:p>
    <w:p w:rsidR="00224BFF" w:rsidRDefault="00EE6B93" w:rsidP="00224BFF">
      <w:pPr>
        <w:widowControl w:val="0"/>
        <w:numPr>
          <w:ilvl w:val="0"/>
          <w:numId w:val="42"/>
        </w:numPr>
        <w:tabs>
          <w:tab w:val="left" w:pos="870"/>
          <w:tab w:val="left" w:pos="900"/>
        </w:tabs>
        <w:overflowPunct w:val="0"/>
        <w:autoSpaceDE w:val="0"/>
        <w:autoSpaceDN w:val="0"/>
        <w:adjustRightInd w:val="0"/>
        <w:jc w:val="both"/>
        <w:rPr>
          <w:rFonts w:ascii="Times New Roman" w:hAnsi="Times New Roman"/>
          <w:sz w:val="22"/>
          <w:szCs w:val="22"/>
          <w:lang w:val="kk-KZ"/>
        </w:rPr>
      </w:pPr>
      <w:r>
        <w:rPr>
          <w:rFonts w:ascii="Times New Roman" w:hAnsi="Times New Roman"/>
          <w:sz w:val="22"/>
          <w:szCs w:val="22"/>
          <w:lang w:val="kk-KZ"/>
        </w:rPr>
        <w:t>Ынталы</w:t>
      </w:r>
      <w:r w:rsidR="00E8244B">
        <w:rPr>
          <w:rFonts w:ascii="Times New Roman" w:hAnsi="Times New Roman"/>
          <w:sz w:val="22"/>
          <w:szCs w:val="22"/>
          <w:lang w:val="kk-KZ"/>
        </w:rPr>
        <w:t xml:space="preserve"> С</w:t>
      </w:r>
      <w:r w:rsidR="00E8244B" w:rsidRPr="00E8244B">
        <w:rPr>
          <w:rFonts w:ascii="Times New Roman" w:hAnsi="Times New Roman"/>
          <w:sz w:val="22"/>
          <w:szCs w:val="22"/>
          <w:lang w:val="kk-KZ"/>
        </w:rPr>
        <w:t>атып алушы өтінім құрамында күл</w:t>
      </w:r>
      <w:r w:rsidR="00E8244B">
        <w:rPr>
          <w:rFonts w:ascii="Times New Roman" w:hAnsi="Times New Roman"/>
          <w:sz w:val="22"/>
          <w:szCs w:val="22"/>
          <w:lang w:val="kk-KZ"/>
        </w:rPr>
        <w:t>-қож қалдықтарын сатуға Ш</w:t>
      </w:r>
      <w:r w:rsidR="00E8244B" w:rsidRPr="00E8244B">
        <w:rPr>
          <w:rFonts w:ascii="Times New Roman" w:hAnsi="Times New Roman"/>
          <w:sz w:val="22"/>
          <w:szCs w:val="22"/>
          <w:lang w:val="kk-KZ"/>
        </w:rPr>
        <w:t>арт жобасының талаптарымен келісім-хат (еркін нысан</w:t>
      </w:r>
      <w:r w:rsidR="00E8244B">
        <w:rPr>
          <w:rFonts w:ascii="Times New Roman" w:hAnsi="Times New Roman"/>
          <w:sz w:val="22"/>
          <w:szCs w:val="22"/>
          <w:lang w:val="kk-KZ"/>
        </w:rPr>
        <w:t>да</w:t>
      </w:r>
      <w:r w:rsidR="00E8244B" w:rsidRPr="00E8244B">
        <w:rPr>
          <w:rFonts w:ascii="Times New Roman" w:hAnsi="Times New Roman"/>
          <w:sz w:val="22"/>
          <w:szCs w:val="22"/>
          <w:lang w:val="kk-KZ"/>
        </w:rPr>
        <w:t>) ұсынуға тиіс;</w:t>
      </w:r>
    </w:p>
    <w:p w:rsidR="00AD5481" w:rsidRPr="00E8244B" w:rsidRDefault="00AD5481" w:rsidP="00E8244B">
      <w:pPr>
        <w:widowControl w:val="0"/>
        <w:numPr>
          <w:ilvl w:val="0"/>
          <w:numId w:val="42"/>
        </w:numPr>
        <w:tabs>
          <w:tab w:val="left" w:pos="870"/>
          <w:tab w:val="left" w:pos="900"/>
        </w:tabs>
        <w:overflowPunct w:val="0"/>
        <w:autoSpaceDE w:val="0"/>
        <w:autoSpaceDN w:val="0"/>
        <w:adjustRightInd w:val="0"/>
        <w:jc w:val="both"/>
        <w:rPr>
          <w:rFonts w:ascii="Times New Roman" w:hAnsi="Times New Roman"/>
          <w:sz w:val="22"/>
          <w:szCs w:val="22"/>
          <w:lang w:val="kk-KZ"/>
        </w:rPr>
      </w:pPr>
      <w:r w:rsidRPr="00E8244B">
        <w:rPr>
          <w:rFonts w:ascii="Times New Roman" w:hAnsi="Times New Roman"/>
          <w:sz w:val="22"/>
          <w:szCs w:val="22"/>
          <w:lang w:val="kk-KZ"/>
        </w:rPr>
        <w:t>Кепілдік жарнаның берілгенін растайтын құжаттың түпнұсқасы;</w:t>
      </w:r>
    </w:p>
    <w:p w:rsidR="00661549" w:rsidRPr="00E8244B" w:rsidRDefault="00661549" w:rsidP="00E8244B">
      <w:pPr>
        <w:pStyle w:val="ae"/>
        <w:numPr>
          <w:ilvl w:val="0"/>
          <w:numId w:val="42"/>
        </w:numPr>
        <w:jc w:val="both"/>
        <w:rPr>
          <w:rFonts w:ascii="Times New Roman" w:hAnsi="Times New Roman" w:cs="Times New Roman"/>
          <w:szCs w:val="22"/>
          <w:lang w:val="kk-KZ"/>
        </w:rPr>
      </w:pPr>
      <w:r w:rsidRPr="00E8244B">
        <w:rPr>
          <w:rFonts w:ascii="Times New Roman" w:hAnsi="Times New Roman"/>
          <w:szCs w:val="22"/>
          <w:lang w:val="kk-KZ"/>
        </w:rPr>
        <w:t>Сауда-саттыққа қатысушының атынан сенімхатсыз сөз сөйлеуге құқығы бар сауда-саттыққа Қатысушының бірінші басшысын қоспағанда, аукционға қатысу және сауда-саттыққа Қатысушының атынан құжаттарға қол қою құқығына уәкілетті өкілдің жеке куәлігі мен сенімхаты;</w:t>
      </w:r>
    </w:p>
    <w:p w:rsidR="00661549" w:rsidRPr="00661549" w:rsidRDefault="00661549" w:rsidP="00F37B9A">
      <w:pPr>
        <w:widowControl w:val="0"/>
        <w:numPr>
          <w:ilvl w:val="0"/>
          <w:numId w:val="42"/>
        </w:numPr>
        <w:tabs>
          <w:tab w:val="left" w:pos="900"/>
        </w:tabs>
        <w:overflowPunct w:val="0"/>
        <w:autoSpaceDE w:val="0"/>
        <w:autoSpaceDN w:val="0"/>
        <w:adjustRightInd w:val="0"/>
        <w:jc w:val="both"/>
        <w:rPr>
          <w:rFonts w:ascii="Times New Roman" w:hAnsi="Times New Roman"/>
          <w:sz w:val="22"/>
          <w:szCs w:val="22"/>
          <w:lang w:val="kk-KZ"/>
        </w:rPr>
      </w:pPr>
      <w:r w:rsidRPr="00661549">
        <w:rPr>
          <w:rFonts w:ascii="Times New Roman" w:hAnsi="Times New Roman"/>
          <w:sz w:val="22"/>
          <w:szCs w:val="22"/>
          <w:lang w:val="kk-KZ"/>
        </w:rPr>
        <w:t>Акционерлік қоғамдар үшін</w:t>
      </w:r>
      <w:r>
        <w:rPr>
          <w:rFonts w:ascii="Times New Roman" w:hAnsi="Times New Roman"/>
          <w:sz w:val="22"/>
          <w:szCs w:val="22"/>
          <w:lang w:val="kk-KZ"/>
        </w:rPr>
        <w:t xml:space="preserve"> </w:t>
      </w:r>
      <w:r w:rsidRPr="00661549">
        <w:rPr>
          <w:rFonts w:ascii="Times New Roman" w:hAnsi="Times New Roman"/>
          <w:sz w:val="22"/>
          <w:szCs w:val="22"/>
          <w:lang w:val="kk-KZ"/>
        </w:rPr>
        <w:t>-</w:t>
      </w:r>
      <w:r>
        <w:rPr>
          <w:rFonts w:ascii="Times New Roman" w:hAnsi="Times New Roman"/>
          <w:sz w:val="22"/>
          <w:szCs w:val="22"/>
          <w:lang w:val="kk-KZ"/>
        </w:rPr>
        <w:t xml:space="preserve"> сауда-саттық туралы Х</w:t>
      </w:r>
      <w:r w:rsidRPr="00661549">
        <w:rPr>
          <w:rFonts w:ascii="Times New Roman" w:hAnsi="Times New Roman"/>
          <w:sz w:val="22"/>
          <w:szCs w:val="22"/>
          <w:lang w:val="kk-KZ"/>
        </w:rPr>
        <w:t xml:space="preserve">абарлама жарияланған күннен </w:t>
      </w:r>
      <w:r>
        <w:rPr>
          <w:rFonts w:ascii="Times New Roman" w:hAnsi="Times New Roman"/>
          <w:sz w:val="22"/>
          <w:szCs w:val="22"/>
          <w:lang w:val="kk-KZ"/>
        </w:rPr>
        <w:t>ерте емес күнгі жағдай бойынша С</w:t>
      </w:r>
      <w:r w:rsidRPr="00661549">
        <w:rPr>
          <w:rFonts w:ascii="Times New Roman" w:hAnsi="Times New Roman"/>
          <w:sz w:val="22"/>
          <w:szCs w:val="22"/>
          <w:lang w:val="kk-KZ"/>
        </w:rPr>
        <w:t>ауда-саттыққа қатысуға үміткер тұлғаға қатысты акционерлер тізілімінен үзінді көшірменің түпнұсқасы;</w:t>
      </w:r>
    </w:p>
    <w:p w:rsidR="00661549" w:rsidRPr="00661549" w:rsidRDefault="00661549" w:rsidP="00F37B9A">
      <w:pPr>
        <w:widowControl w:val="0"/>
        <w:numPr>
          <w:ilvl w:val="0"/>
          <w:numId w:val="42"/>
        </w:numPr>
        <w:tabs>
          <w:tab w:val="left" w:pos="900"/>
        </w:tabs>
        <w:overflowPunct w:val="0"/>
        <w:autoSpaceDE w:val="0"/>
        <w:autoSpaceDN w:val="0"/>
        <w:adjustRightInd w:val="0"/>
        <w:jc w:val="both"/>
        <w:rPr>
          <w:rFonts w:ascii="Times New Roman" w:hAnsi="Times New Roman"/>
          <w:sz w:val="22"/>
          <w:szCs w:val="22"/>
          <w:lang w:val="kk-KZ"/>
        </w:rPr>
      </w:pPr>
      <w:r w:rsidRPr="00661549">
        <w:rPr>
          <w:rFonts w:ascii="Times New Roman" w:hAnsi="Times New Roman"/>
          <w:sz w:val="22"/>
          <w:szCs w:val="22"/>
          <w:lang w:val="kk-KZ"/>
        </w:rPr>
        <w:t>Шетелдік заңды тұлғалар үшін</w:t>
      </w:r>
      <w:r>
        <w:rPr>
          <w:rFonts w:ascii="Times New Roman" w:hAnsi="Times New Roman"/>
          <w:sz w:val="22"/>
          <w:szCs w:val="22"/>
          <w:lang w:val="kk-KZ"/>
        </w:rPr>
        <w:t xml:space="preserve"> </w:t>
      </w:r>
      <w:r w:rsidRPr="00661549">
        <w:rPr>
          <w:rFonts w:ascii="Times New Roman" w:hAnsi="Times New Roman"/>
          <w:sz w:val="22"/>
          <w:szCs w:val="22"/>
          <w:lang w:val="kk-KZ"/>
        </w:rPr>
        <w:t>-</w:t>
      </w:r>
      <w:r>
        <w:rPr>
          <w:rFonts w:ascii="Times New Roman" w:hAnsi="Times New Roman"/>
          <w:sz w:val="22"/>
          <w:szCs w:val="22"/>
          <w:lang w:val="kk-KZ"/>
        </w:rPr>
        <w:t xml:space="preserve"> </w:t>
      </w:r>
      <w:r w:rsidRPr="00661549">
        <w:rPr>
          <w:rFonts w:ascii="Times New Roman" w:hAnsi="Times New Roman"/>
          <w:sz w:val="22"/>
          <w:szCs w:val="22"/>
          <w:lang w:val="kk-KZ"/>
        </w:rPr>
        <w:t>құрылтай және тіркеу құжаттарының нотариалды куәландырылған және апостильденген көшірме</w:t>
      </w:r>
      <w:r>
        <w:rPr>
          <w:rFonts w:ascii="Times New Roman" w:hAnsi="Times New Roman"/>
          <w:sz w:val="22"/>
          <w:szCs w:val="22"/>
          <w:lang w:val="kk-KZ"/>
        </w:rPr>
        <w:t>лері, олар сауда-саттық туралы Х</w:t>
      </w:r>
      <w:r w:rsidRPr="00661549">
        <w:rPr>
          <w:rFonts w:ascii="Times New Roman" w:hAnsi="Times New Roman"/>
          <w:sz w:val="22"/>
          <w:szCs w:val="22"/>
          <w:lang w:val="kk-KZ"/>
        </w:rPr>
        <w:t>абарлама жарияланған күн</w:t>
      </w:r>
      <w:r>
        <w:rPr>
          <w:rFonts w:ascii="Times New Roman" w:hAnsi="Times New Roman"/>
          <w:sz w:val="22"/>
          <w:szCs w:val="22"/>
          <w:lang w:val="kk-KZ"/>
        </w:rPr>
        <w:t>ге дейін 2 айдан ерте емес мерзімде берілуі</w:t>
      </w:r>
      <w:r w:rsidRPr="00661549">
        <w:rPr>
          <w:rFonts w:ascii="Times New Roman" w:hAnsi="Times New Roman"/>
          <w:sz w:val="22"/>
          <w:szCs w:val="22"/>
          <w:lang w:val="kk-KZ"/>
        </w:rPr>
        <w:t xml:space="preserve"> тиіс;</w:t>
      </w:r>
    </w:p>
    <w:p w:rsidR="00661549" w:rsidRDefault="00E8244B" w:rsidP="00F37B9A">
      <w:pPr>
        <w:widowControl w:val="0"/>
        <w:numPr>
          <w:ilvl w:val="0"/>
          <w:numId w:val="42"/>
        </w:numPr>
        <w:tabs>
          <w:tab w:val="left" w:pos="900"/>
        </w:tabs>
        <w:overflowPunct w:val="0"/>
        <w:autoSpaceDE w:val="0"/>
        <w:autoSpaceDN w:val="0"/>
        <w:adjustRightInd w:val="0"/>
        <w:jc w:val="both"/>
        <w:rPr>
          <w:rFonts w:ascii="Times New Roman" w:hAnsi="Times New Roman"/>
          <w:sz w:val="22"/>
          <w:szCs w:val="22"/>
          <w:lang w:val="kk-KZ"/>
        </w:rPr>
      </w:pPr>
      <w:r>
        <w:rPr>
          <w:rFonts w:ascii="Times New Roman" w:hAnsi="Times New Roman"/>
          <w:sz w:val="22"/>
          <w:szCs w:val="22"/>
          <w:lang w:val="kk-KZ"/>
        </w:rPr>
        <w:t>Сауда-саттық туралы Х</w:t>
      </w:r>
      <w:r w:rsidR="00661549" w:rsidRPr="00661549">
        <w:rPr>
          <w:rFonts w:ascii="Times New Roman" w:hAnsi="Times New Roman"/>
          <w:sz w:val="22"/>
          <w:szCs w:val="22"/>
          <w:lang w:val="kk-KZ"/>
        </w:rPr>
        <w:t>абарланды</w:t>
      </w:r>
      <w:r w:rsidR="00661549">
        <w:rPr>
          <w:rFonts w:ascii="Times New Roman" w:hAnsi="Times New Roman"/>
          <w:sz w:val="22"/>
          <w:szCs w:val="22"/>
          <w:lang w:val="kk-KZ"/>
        </w:rPr>
        <w:t>руға сәйкес өзге де құжаттар және</w:t>
      </w:r>
      <w:r w:rsidR="00661549" w:rsidRPr="00661549">
        <w:rPr>
          <w:rFonts w:ascii="Times New Roman" w:hAnsi="Times New Roman"/>
          <w:sz w:val="22"/>
          <w:szCs w:val="22"/>
          <w:lang w:val="kk-KZ"/>
        </w:rPr>
        <w:t xml:space="preserve"> мәліметтер.</w:t>
      </w:r>
    </w:p>
    <w:p w:rsidR="00E8244B" w:rsidRDefault="00E8244B" w:rsidP="00E8244B">
      <w:pPr>
        <w:widowControl w:val="0"/>
        <w:tabs>
          <w:tab w:val="left" w:pos="900"/>
        </w:tabs>
        <w:overflowPunct w:val="0"/>
        <w:autoSpaceDE w:val="0"/>
        <w:autoSpaceDN w:val="0"/>
        <w:adjustRightInd w:val="0"/>
        <w:ind w:left="510"/>
        <w:jc w:val="both"/>
        <w:rPr>
          <w:rFonts w:ascii="Times New Roman" w:hAnsi="Times New Roman"/>
          <w:sz w:val="22"/>
          <w:szCs w:val="22"/>
          <w:lang w:val="kk-KZ"/>
        </w:rPr>
      </w:pPr>
      <w:r>
        <w:rPr>
          <w:rFonts w:ascii="Times New Roman" w:hAnsi="Times New Roman"/>
          <w:sz w:val="22"/>
          <w:szCs w:val="22"/>
          <w:lang w:val="kk-KZ"/>
        </w:rPr>
        <w:t>Сауда-саттыққа қатысушылар келесілер бола алмайды:</w:t>
      </w:r>
    </w:p>
    <w:p w:rsidR="00E8244B" w:rsidRPr="00E8244B" w:rsidRDefault="00E8244B" w:rsidP="00E8244B">
      <w:pPr>
        <w:widowControl w:val="0"/>
        <w:tabs>
          <w:tab w:val="left" w:pos="900"/>
        </w:tabs>
        <w:overflowPunct w:val="0"/>
        <w:autoSpaceDE w:val="0"/>
        <w:autoSpaceDN w:val="0"/>
        <w:adjustRightInd w:val="0"/>
        <w:ind w:left="510"/>
        <w:jc w:val="both"/>
        <w:rPr>
          <w:rFonts w:ascii="Times New Roman" w:hAnsi="Times New Roman"/>
          <w:sz w:val="22"/>
          <w:szCs w:val="22"/>
          <w:lang w:val="kk-KZ"/>
        </w:rPr>
      </w:pPr>
      <w:r>
        <w:rPr>
          <w:rFonts w:ascii="Times New Roman" w:hAnsi="Times New Roman"/>
          <w:sz w:val="22"/>
          <w:szCs w:val="22"/>
          <w:lang w:val="kk-KZ"/>
        </w:rPr>
        <w:t>- сауда-саттық туралы тиісті Х</w:t>
      </w:r>
      <w:r w:rsidRPr="00E8244B">
        <w:rPr>
          <w:rFonts w:ascii="Times New Roman" w:hAnsi="Times New Roman"/>
          <w:sz w:val="22"/>
          <w:szCs w:val="22"/>
          <w:lang w:val="kk-KZ"/>
        </w:rPr>
        <w:t>абарландыруда көзделген талаптарға сәйкес келмейтін тұлғалар;</w:t>
      </w:r>
    </w:p>
    <w:p w:rsidR="00E8244B" w:rsidRDefault="00E8244B" w:rsidP="00E8244B">
      <w:pPr>
        <w:widowControl w:val="0"/>
        <w:tabs>
          <w:tab w:val="left" w:pos="900"/>
        </w:tabs>
        <w:overflowPunct w:val="0"/>
        <w:autoSpaceDE w:val="0"/>
        <w:autoSpaceDN w:val="0"/>
        <w:adjustRightInd w:val="0"/>
        <w:ind w:left="510"/>
        <w:jc w:val="both"/>
        <w:rPr>
          <w:rFonts w:ascii="Times New Roman" w:hAnsi="Times New Roman"/>
          <w:sz w:val="22"/>
          <w:szCs w:val="22"/>
          <w:lang w:val="kk-KZ"/>
        </w:rPr>
      </w:pPr>
      <w:r w:rsidRPr="00E8244B">
        <w:rPr>
          <w:rFonts w:ascii="Times New Roman" w:hAnsi="Times New Roman"/>
          <w:sz w:val="22"/>
          <w:szCs w:val="22"/>
          <w:lang w:val="kk-KZ"/>
        </w:rPr>
        <w:t>-</w:t>
      </w:r>
      <w:r>
        <w:rPr>
          <w:rFonts w:ascii="Times New Roman" w:hAnsi="Times New Roman"/>
          <w:sz w:val="22"/>
          <w:szCs w:val="22"/>
          <w:lang w:val="kk-KZ"/>
        </w:rPr>
        <w:t xml:space="preserve"> мүлкіне тыйым салынған не қ</w:t>
      </w:r>
      <w:r w:rsidRPr="00E8244B">
        <w:rPr>
          <w:rFonts w:ascii="Times New Roman" w:hAnsi="Times New Roman"/>
          <w:sz w:val="22"/>
          <w:szCs w:val="22"/>
          <w:lang w:val="kk-KZ"/>
        </w:rPr>
        <w:t xml:space="preserve">аржы-шаруашылық қызметі заңнамада белгіленген тәртіппен </w:t>
      </w:r>
    </w:p>
    <w:p w:rsidR="00E8244B" w:rsidRDefault="00E8244B" w:rsidP="00E8244B">
      <w:pPr>
        <w:widowControl w:val="0"/>
        <w:tabs>
          <w:tab w:val="left" w:pos="900"/>
        </w:tabs>
        <w:overflowPunct w:val="0"/>
        <w:autoSpaceDE w:val="0"/>
        <w:autoSpaceDN w:val="0"/>
        <w:adjustRightInd w:val="0"/>
        <w:jc w:val="both"/>
        <w:rPr>
          <w:rFonts w:ascii="Times New Roman" w:hAnsi="Times New Roman"/>
          <w:sz w:val="22"/>
          <w:szCs w:val="22"/>
          <w:lang w:val="kk-KZ"/>
        </w:rPr>
      </w:pPr>
      <w:r>
        <w:rPr>
          <w:rFonts w:ascii="Times New Roman" w:hAnsi="Times New Roman"/>
          <w:sz w:val="22"/>
          <w:szCs w:val="22"/>
          <w:lang w:val="kk-KZ"/>
        </w:rPr>
        <w:t>тоқтатылған жою</w:t>
      </w:r>
      <w:r w:rsidRPr="00E8244B">
        <w:rPr>
          <w:rFonts w:ascii="Times New Roman" w:hAnsi="Times New Roman"/>
          <w:sz w:val="22"/>
          <w:szCs w:val="22"/>
          <w:lang w:val="kk-KZ"/>
        </w:rPr>
        <w:t xml:space="preserve"> сатысындағы заңды тұлғалар.</w:t>
      </w:r>
    </w:p>
    <w:p w:rsidR="00E8244B" w:rsidRPr="00661549" w:rsidRDefault="00E8244B" w:rsidP="00E8244B">
      <w:pPr>
        <w:widowControl w:val="0"/>
        <w:tabs>
          <w:tab w:val="left" w:pos="900"/>
        </w:tabs>
        <w:overflowPunct w:val="0"/>
        <w:autoSpaceDE w:val="0"/>
        <w:autoSpaceDN w:val="0"/>
        <w:adjustRightInd w:val="0"/>
        <w:ind w:left="510"/>
        <w:jc w:val="both"/>
        <w:rPr>
          <w:rFonts w:ascii="Times New Roman" w:hAnsi="Times New Roman"/>
          <w:sz w:val="22"/>
          <w:szCs w:val="22"/>
          <w:lang w:val="kk-KZ"/>
        </w:rPr>
      </w:pPr>
    </w:p>
    <w:p w:rsidR="00661549" w:rsidRDefault="008A501C" w:rsidP="008A501C">
      <w:pPr>
        <w:widowControl w:val="0"/>
        <w:tabs>
          <w:tab w:val="left" w:pos="567"/>
        </w:tabs>
        <w:overflowPunct w:val="0"/>
        <w:autoSpaceDE w:val="0"/>
        <w:autoSpaceDN w:val="0"/>
        <w:adjustRightInd w:val="0"/>
        <w:jc w:val="both"/>
        <w:rPr>
          <w:rFonts w:ascii="Times New Roman" w:hAnsi="Times New Roman"/>
          <w:sz w:val="22"/>
          <w:szCs w:val="22"/>
          <w:lang w:val="kk-KZ"/>
        </w:rPr>
      </w:pPr>
      <w:r w:rsidRPr="00661549">
        <w:rPr>
          <w:rFonts w:ascii="Times New Roman" w:hAnsi="Times New Roman"/>
          <w:sz w:val="22"/>
          <w:szCs w:val="22"/>
          <w:lang w:val="kk-KZ"/>
        </w:rPr>
        <w:tab/>
        <w:t xml:space="preserve">2. </w:t>
      </w:r>
      <w:r w:rsidR="00661549" w:rsidRPr="00661549">
        <w:rPr>
          <w:rFonts w:ascii="Times New Roman" w:hAnsi="Times New Roman"/>
          <w:sz w:val="22"/>
          <w:szCs w:val="22"/>
          <w:lang w:val="kk-KZ"/>
        </w:rPr>
        <w:t>Сауда</w:t>
      </w:r>
      <w:r w:rsidR="00661549">
        <w:rPr>
          <w:rFonts w:ascii="Times New Roman" w:hAnsi="Times New Roman"/>
          <w:sz w:val="22"/>
          <w:szCs w:val="22"/>
          <w:lang w:val="kk-KZ"/>
        </w:rPr>
        <w:t>-саттыққа қатысуға өтініш Қ</w:t>
      </w:r>
      <w:r w:rsidR="00661549" w:rsidRPr="00661549">
        <w:rPr>
          <w:rFonts w:ascii="Times New Roman" w:hAnsi="Times New Roman"/>
          <w:sz w:val="22"/>
          <w:szCs w:val="22"/>
          <w:lang w:val="kk-KZ"/>
        </w:rPr>
        <w:t>атысушының немесе уәкілетті өкілдің</w:t>
      </w:r>
      <w:r w:rsidR="00661549">
        <w:rPr>
          <w:rFonts w:ascii="Times New Roman" w:hAnsi="Times New Roman"/>
          <w:sz w:val="22"/>
          <w:szCs w:val="22"/>
          <w:lang w:val="kk-KZ"/>
        </w:rPr>
        <w:t xml:space="preserve"> қолымен және мөрімен бекітілген болуы</w:t>
      </w:r>
      <w:r w:rsidR="00661549" w:rsidRPr="00661549">
        <w:rPr>
          <w:rFonts w:ascii="Times New Roman" w:hAnsi="Times New Roman"/>
          <w:sz w:val="22"/>
          <w:szCs w:val="22"/>
          <w:lang w:val="kk-KZ"/>
        </w:rPr>
        <w:t xml:space="preserve"> тиіс.</w:t>
      </w:r>
    </w:p>
    <w:p w:rsidR="00661549" w:rsidRDefault="008A501C" w:rsidP="008A501C">
      <w:pPr>
        <w:widowControl w:val="0"/>
        <w:tabs>
          <w:tab w:val="left" w:pos="567"/>
        </w:tabs>
        <w:overflowPunct w:val="0"/>
        <w:autoSpaceDE w:val="0"/>
        <w:autoSpaceDN w:val="0"/>
        <w:adjustRightInd w:val="0"/>
        <w:jc w:val="both"/>
        <w:rPr>
          <w:rFonts w:ascii="Times New Roman" w:hAnsi="Times New Roman"/>
          <w:sz w:val="22"/>
          <w:szCs w:val="22"/>
          <w:lang w:val="kk-KZ"/>
        </w:rPr>
      </w:pPr>
      <w:r w:rsidRPr="003C5F8A">
        <w:rPr>
          <w:rFonts w:ascii="Times New Roman" w:hAnsi="Times New Roman"/>
          <w:sz w:val="22"/>
          <w:szCs w:val="22"/>
          <w:lang w:val="kk-KZ"/>
        </w:rPr>
        <w:tab/>
      </w:r>
      <w:r w:rsidRPr="00F37B9A">
        <w:rPr>
          <w:rFonts w:ascii="Times New Roman" w:hAnsi="Times New Roman"/>
          <w:sz w:val="22"/>
          <w:szCs w:val="22"/>
          <w:lang w:val="kk-KZ"/>
        </w:rPr>
        <w:t xml:space="preserve">3. </w:t>
      </w:r>
      <w:r w:rsidR="00661549" w:rsidRPr="00661549">
        <w:rPr>
          <w:rFonts w:ascii="Times New Roman" w:hAnsi="Times New Roman"/>
          <w:sz w:val="22"/>
          <w:szCs w:val="22"/>
          <w:lang w:val="kk-KZ"/>
        </w:rPr>
        <w:t xml:space="preserve">Қажетті құжаттар пакеті </w:t>
      </w:r>
      <w:r w:rsidR="00E8244B">
        <w:rPr>
          <w:rFonts w:ascii="Times New Roman" w:hAnsi="Times New Roman"/>
          <w:sz w:val="22"/>
          <w:szCs w:val="22"/>
          <w:lang w:val="kk-KZ"/>
        </w:rPr>
        <w:t>к</w:t>
      </w:r>
      <w:r w:rsidR="00E8244B" w:rsidRPr="00224BFF">
        <w:rPr>
          <w:rFonts w:ascii="Times New Roman" w:hAnsi="Times New Roman"/>
          <w:sz w:val="22"/>
          <w:szCs w:val="22"/>
          <w:lang w:val="kk-KZ"/>
        </w:rPr>
        <w:t>үл-қож қалдықтарын</w:t>
      </w:r>
      <w:r w:rsidR="00E8244B">
        <w:rPr>
          <w:rFonts w:ascii="Times New Roman" w:hAnsi="Times New Roman"/>
          <w:sz w:val="22"/>
          <w:szCs w:val="22"/>
          <w:lang w:val="kk-KZ"/>
        </w:rPr>
        <w:t xml:space="preserve"> </w:t>
      </w:r>
      <w:r w:rsidR="00661549" w:rsidRPr="00661549">
        <w:rPr>
          <w:rFonts w:ascii="Times New Roman" w:hAnsi="Times New Roman"/>
          <w:sz w:val="22"/>
          <w:szCs w:val="22"/>
          <w:lang w:val="kk-KZ"/>
        </w:rPr>
        <w:t>сату жөніндегі комиссияның хатшысына қолма-қол беріледі. Құжаттарды пошта немесе курьерлік жөнелтіліммен беруге жол беріледі, бұл ре</w:t>
      </w:r>
      <w:r w:rsidR="00F37B9A">
        <w:rPr>
          <w:rFonts w:ascii="Times New Roman" w:hAnsi="Times New Roman"/>
          <w:sz w:val="22"/>
          <w:szCs w:val="22"/>
          <w:lang w:val="kk-KZ"/>
        </w:rPr>
        <w:t>т</w:t>
      </w:r>
      <w:r w:rsidR="00673B3A">
        <w:rPr>
          <w:rFonts w:ascii="Times New Roman" w:hAnsi="Times New Roman"/>
          <w:sz w:val="22"/>
          <w:szCs w:val="22"/>
          <w:lang w:val="kk-KZ"/>
        </w:rPr>
        <w:t>те Қатысушы оларды 2025 жылғы «9» маусым</w:t>
      </w:r>
      <w:r w:rsidR="00661549" w:rsidRPr="00661549">
        <w:rPr>
          <w:rFonts w:ascii="Times New Roman" w:hAnsi="Times New Roman"/>
          <w:sz w:val="22"/>
          <w:szCs w:val="22"/>
          <w:lang w:val="kk-KZ"/>
        </w:rPr>
        <w:t xml:space="preserve"> Астана қ.</w:t>
      </w:r>
      <w:r w:rsidR="00661549">
        <w:rPr>
          <w:rFonts w:ascii="Times New Roman" w:hAnsi="Times New Roman"/>
          <w:sz w:val="22"/>
          <w:szCs w:val="22"/>
          <w:lang w:val="kk-KZ"/>
        </w:rPr>
        <w:t xml:space="preserve"> уақыты бойынша сағат 17:00-</w:t>
      </w:r>
      <w:r w:rsidR="00661549" w:rsidRPr="00661549">
        <w:rPr>
          <w:rFonts w:ascii="Times New Roman" w:hAnsi="Times New Roman"/>
          <w:sz w:val="22"/>
          <w:szCs w:val="22"/>
          <w:lang w:val="kk-KZ"/>
        </w:rPr>
        <w:t>ден кешіктірмей</w:t>
      </w:r>
      <w:r w:rsidR="00661549">
        <w:rPr>
          <w:rFonts w:ascii="Times New Roman" w:hAnsi="Times New Roman"/>
          <w:sz w:val="22"/>
          <w:szCs w:val="22"/>
          <w:lang w:val="kk-KZ"/>
        </w:rPr>
        <w:t xml:space="preserve"> ұсынуға міндетті, мерзімін бұзумен ұсынылған құжаттар</w:t>
      </w:r>
      <w:r w:rsidR="00661549" w:rsidRPr="00661549">
        <w:rPr>
          <w:rFonts w:ascii="Times New Roman" w:hAnsi="Times New Roman"/>
          <w:sz w:val="22"/>
          <w:szCs w:val="22"/>
          <w:lang w:val="kk-KZ"/>
        </w:rPr>
        <w:t xml:space="preserve"> -</w:t>
      </w:r>
      <w:r w:rsidR="00661549">
        <w:rPr>
          <w:rFonts w:ascii="Times New Roman" w:hAnsi="Times New Roman"/>
          <w:sz w:val="22"/>
          <w:szCs w:val="22"/>
          <w:lang w:val="kk-KZ"/>
        </w:rPr>
        <w:t xml:space="preserve"> қарастыруға</w:t>
      </w:r>
      <w:r w:rsidR="00661549" w:rsidRPr="00661549">
        <w:rPr>
          <w:rFonts w:ascii="Times New Roman" w:hAnsi="Times New Roman"/>
          <w:sz w:val="22"/>
          <w:szCs w:val="22"/>
          <w:lang w:val="kk-KZ"/>
        </w:rPr>
        <w:t xml:space="preserve"> жатпайды.</w:t>
      </w:r>
    </w:p>
    <w:p w:rsidR="00661549" w:rsidRDefault="008A501C" w:rsidP="008A501C">
      <w:pPr>
        <w:widowControl w:val="0"/>
        <w:tabs>
          <w:tab w:val="left" w:pos="567"/>
        </w:tabs>
        <w:overflowPunct w:val="0"/>
        <w:autoSpaceDE w:val="0"/>
        <w:autoSpaceDN w:val="0"/>
        <w:adjustRightInd w:val="0"/>
        <w:jc w:val="both"/>
        <w:rPr>
          <w:rFonts w:ascii="Times New Roman" w:hAnsi="Times New Roman"/>
          <w:sz w:val="22"/>
          <w:szCs w:val="22"/>
          <w:lang w:val="kk-KZ"/>
        </w:rPr>
      </w:pPr>
      <w:r w:rsidRPr="003C5F8A">
        <w:rPr>
          <w:rFonts w:ascii="Times New Roman" w:hAnsi="Times New Roman"/>
          <w:sz w:val="22"/>
          <w:szCs w:val="22"/>
          <w:lang w:val="kk-KZ"/>
        </w:rPr>
        <w:tab/>
        <w:t xml:space="preserve">4. </w:t>
      </w:r>
      <w:r w:rsidR="00661549" w:rsidRPr="00661549">
        <w:rPr>
          <w:rFonts w:ascii="Times New Roman" w:hAnsi="Times New Roman"/>
          <w:sz w:val="22"/>
          <w:szCs w:val="22"/>
          <w:lang w:val="kk-KZ"/>
        </w:rPr>
        <w:t>Шетелдік заңды тұлғалар қазақ және/немесе орыс тілдеріне нотариалды куәландырылған аудармасымен құрылтай құжаттарының нотариалды куәландырылған көшірмелерін ұсынады.</w:t>
      </w:r>
    </w:p>
    <w:p w:rsidR="00661549" w:rsidRDefault="008A501C" w:rsidP="00317A93">
      <w:pPr>
        <w:tabs>
          <w:tab w:val="left" w:pos="567"/>
          <w:tab w:val="left" w:pos="1134"/>
          <w:tab w:val="left" w:pos="1985"/>
        </w:tabs>
        <w:contextualSpacing/>
        <w:jc w:val="both"/>
        <w:rPr>
          <w:rFonts w:ascii="Times New Roman" w:hAnsi="Times New Roman"/>
          <w:sz w:val="22"/>
          <w:szCs w:val="22"/>
          <w:lang w:val="kk-KZ"/>
        </w:rPr>
      </w:pPr>
      <w:r w:rsidRPr="003C5F8A">
        <w:rPr>
          <w:rFonts w:ascii="Times New Roman" w:hAnsi="Times New Roman"/>
          <w:sz w:val="22"/>
          <w:szCs w:val="22"/>
          <w:lang w:val="kk-KZ"/>
        </w:rPr>
        <w:tab/>
        <w:t xml:space="preserve">5. </w:t>
      </w:r>
      <w:r w:rsidR="00661549" w:rsidRPr="00661549">
        <w:rPr>
          <w:rFonts w:ascii="Times New Roman" w:hAnsi="Times New Roman"/>
          <w:sz w:val="22"/>
          <w:szCs w:val="22"/>
          <w:lang w:val="kk-KZ"/>
        </w:rPr>
        <w:t>Сауда-саттыққа қа</w:t>
      </w:r>
      <w:r w:rsidR="00661549">
        <w:rPr>
          <w:rFonts w:ascii="Times New Roman" w:hAnsi="Times New Roman"/>
          <w:sz w:val="22"/>
          <w:szCs w:val="22"/>
          <w:lang w:val="kk-KZ"/>
        </w:rPr>
        <w:t>тысуға өтініш берілгенге дейін Қатысушы С</w:t>
      </w:r>
      <w:r w:rsidR="00E8244B">
        <w:rPr>
          <w:rFonts w:ascii="Times New Roman" w:hAnsi="Times New Roman"/>
          <w:sz w:val="22"/>
          <w:szCs w:val="22"/>
          <w:lang w:val="kk-KZ"/>
        </w:rPr>
        <w:t>ауда-саттық туралы Х</w:t>
      </w:r>
      <w:r w:rsidR="00661549" w:rsidRPr="00661549">
        <w:rPr>
          <w:rFonts w:ascii="Times New Roman" w:hAnsi="Times New Roman"/>
          <w:sz w:val="22"/>
          <w:szCs w:val="22"/>
          <w:lang w:val="kk-KZ"/>
        </w:rPr>
        <w:t>абарламаға сәйкес кепілдік жарнаны енгізеді.</w:t>
      </w:r>
    </w:p>
    <w:p w:rsidR="008A501C" w:rsidRPr="00661549" w:rsidRDefault="00137ECF" w:rsidP="00317A93">
      <w:pPr>
        <w:tabs>
          <w:tab w:val="left" w:pos="567"/>
          <w:tab w:val="left" w:pos="1134"/>
          <w:tab w:val="left" w:pos="1985"/>
        </w:tabs>
        <w:contextualSpacing/>
        <w:jc w:val="center"/>
        <w:rPr>
          <w:rFonts w:ascii="Times New Roman" w:hAnsi="Times New Roman"/>
          <w:b/>
          <w:bCs/>
          <w:iCs/>
          <w:sz w:val="22"/>
          <w:szCs w:val="22"/>
          <w:lang w:val="kk-KZ"/>
        </w:rPr>
      </w:pPr>
      <w:r w:rsidRPr="00357349">
        <w:rPr>
          <w:rFonts w:ascii="Times New Roman" w:hAnsi="Times New Roman"/>
          <w:b/>
          <w:bCs/>
          <w:iCs/>
          <w:sz w:val="22"/>
          <w:szCs w:val="22"/>
          <w:lang w:val="kk-KZ"/>
        </w:rPr>
        <w:t>3</w:t>
      </w:r>
      <w:r w:rsidR="008A501C" w:rsidRPr="00357349">
        <w:rPr>
          <w:rFonts w:ascii="Times New Roman" w:hAnsi="Times New Roman"/>
          <w:b/>
          <w:bCs/>
          <w:iCs/>
          <w:sz w:val="22"/>
          <w:szCs w:val="22"/>
          <w:lang w:val="kk-KZ"/>
        </w:rPr>
        <w:t xml:space="preserve">. </w:t>
      </w:r>
      <w:r w:rsidR="00661549">
        <w:rPr>
          <w:rFonts w:ascii="Times New Roman" w:hAnsi="Times New Roman"/>
          <w:b/>
          <w:bCs/>
          <w:iCs/>
          <w:sz w:val="22"/>
          <w:szCs w:val="22"/>
          <w:lang w:val="kk-KZ"/>
        </w:rPr>
        <w:t>Өтінімдерді тіркеу</w:t>
      </w:r>
    </w:p>
    <w:p w:rsidR="00661549" w:rsidRDefault="008A501C" w:rsidP="00357349">
      <w:pPr>
        <w:tabs>
          <w:tab w:val="left" w:pos="284"/>
          <w:tab w:val="left" w:pos="851"/>
          <w:tab w:val="left" w:pos="993"/>
          <w:tab w:val="left" w:pos="1134"/>
          <w:tab w:val="left" w:pos="1985"/>
        </w:tabs>
        <w:ind w:firstLine="567"/>
        <w:jc w:val="both"/>
        <w:rPr>
          <w:rFonts w:ascii="Times New Roman" w:hAnsi="Times New Roman"/>
          <w:sz w:val="22"/>
          <w:szCs w:val="22"/>
          <w:lang w:val="kk-KZ"/>
        </w:rPr>
      </w:pPr>
      <w:r w:rsidRPr="00357349">
        <w:rPr>
          <w:rFonts w:ascii="Times New Roman" w:hAnsi="Times New Roman"/>
          <w:sz w:val="22"/>
          <w:szCs w:val="22"/>
          <w:lang w:val="kk-KZ"/>
        </w:rPr>
        <w:t xml:space="preserve">1. </w:t>
      </w:r>
      <w:r w:rsidR="00357349" w:rsidRPr="00357349">
        <w:rPr>
          <w:rFonts w:ascii="Times New Roman" w:hAnsi="Times New Roman"/>
          <w:sz w:val="22"/>
          <w:szCs w:val="22"/>
          <w:lang w:val="kk-KZ"/>
        </w:rPr>
        <w:t>Комиссия хатшысы әрбір өтінімді (белгіленген мерзімде берілген) арнайы журналда/тіркеу парағында тіркеуді жүргізеді.</w:t>
      </w:r>
    </w:p>
    <w:p w:rsidR="00357349" w:rsidRDefault="008A501C" w:rsidP="00357349">
      <w:pPr>
        <w:tabs>
          <w:tab w:val="left" w:pos="284"/>
          <w:tab w:val="left" w:pos="851"/>
          <w:tab w:val="left" w:pos="993"/>
          <w:tab w:val="left" w:pos="1134"/>
          <w:tab w:val="left" w:pos="1985"/>
        </w:tabs>
        <w:ind w:firstLine="567"/>
        <w:jc w:val="both"/>
        <w:rPr>
          <w:rFonts w:ascii="Times New Roman" w:hAnsi="Times New Roman"/>
          <w:sz w:val="22"/>
          <w:szCs w:val="22"/>
          <w:lang w:val="kk-KZ"/>
        </w:rPr>
      </w:pPr>
      <w:r w:rsidRPr="00357349">
        <w:rPr>
          <w:rFonts w:ascii="Times New Roman" w:hAnsi="Times New Roman"/>
          <w:sz w:val="22"/>
          <w:szCs w:val="22"/>
          <w:lang w:val="kk-KZ"/>
        </w:rPr>
        <w:t xml:space="preserve">2. </w:t>
      </w:r>
      <w:r w:rsidR="00357349" w:rsidRPr="00357349">
        <w:rPr>
          <w:rFonts w:ascii="Times New Roman" w:hAnsi="Times New Roman"/>
          <w:sz w:val="22"/>
          <w:szCs w:val="22"/>
          <w:lang w:val="kk-KZ"/>
        </w:rPr>
        <w:t>Сауда-саттыққа қатысуға үміткерлерден өтінімдер беру мерзімі аяқталғаннан кейін құжаттар пакеті тіркеу туралы белгімен бірге – комиссияға қарау және сауда-саттыққа жіберу үшін беріледі.</w:t>
      </w:r>
    </w:p>
    <w:p w:rsidR="00357349" w:rsidRDefault="008A501C" w:rsidP="008A501C">
      <w:pPr>
        <w:widowControl w:val="0"/>
        <w:tabs>
          <w:tab w:val="left" w:pos="567"/>
        </w:tabs>
        <w:overflowPunct w:val="0"/>
        <w:autoSpaceDE w:val="0"/>
        <w:autoSpaceDN w:val="0"/>
        <w:adjustRightInd w:val="0"/>
        <w:jc w:val="both"/>
        <w:rPr>
          <w:rFonts w:ascii="Times New Roman" w:hAnsi="Times New Roman"/>
          <w:sz w:val="22"/>
          <w:szCs w:val="22"/>
          <w:lang w:val="kk-KZ"/>
        </w:rPr>
      </w:pPr>
      <w:r w:rsidRPr="003C5F8A">
        <w:rPr>
          <w:rFonts w:ascii="Times New Roman" w:hAnsi="Times New Roman"/>
          <w:sz w:val="22"/>
          <w:szCs w:val="22"/>
          <w:lang w:val="kk-KZ"/>
        </w:rPr>
        <w:tab/>
        <w:t xml:space="preserve">3. </w:t>
      </w:r>
      <w:r w:rsidR="00357349" w:rsidRPr="00357349">
        <w:rPr>
          <w:rFonts w:ascii="Times New Roman" w:hAnsi="Times New Roman"/>
          <w:sz w:val="22"/>
          <w:szCs w:val="22"/>
          <w:lang w:val="kk-KZ"/>
        </w:rPr>
        <w:t>Комиссия ұсынылған материалдың пакеттерін ашады және олардың сауда-саттық туралы хабарламаның талаптары мен ережелеріне сәйкестігін тексереді.</w:t>
      </w:r>
    </w:p>
    <w:p w:rsidR="00357349" w:rsidRDefault="008A501C" w:rsidP="008A501C">
      <w:pPr>
        <w:widowControl w:val="0"/>
        <w:tabs>
          <w:tab w:val="left" w:pos="567"/>
        </w:tabs>
        <w:overflowPunct w:val="0"/>
        <w:autoSpaceDE w:val="0"/>
        <w:autoSpaceDN w:val="0"/>
        <w:adjustRightInd w:val="0"/>
        <w:jc w:val="both"/>
        <w:rPr>
          <w:rFonts w:ascii="Times New Roman" w:hAnsi="Times New Roman"/>
          <w:bCs/>
          <w:iCs/>
          <w:sz w:val="22"/>
          <w:szCs w:val="22"/>
          <w:lang w:val="kk-KZ"/>
        </w:rPr>
      </w:pPr>
      <w:r w:rsidRPr="003C5F8A">
        <w:rPr>
          <w:rFonts w:ascii="Times New Roman" w:hAnsi="Times New Roman"/>
          <w:bCs/>
          <w:iCs/>
          <w:sz w:val="22"/>
          <w:szCs w:val="22"/>
          <w:lang w:val="kk-KZ"/>
        </w:rPr>
        <w:tab/>
        <w:t xml:space="preserve">4. </w:t>
      </w:r>
      <w:r w:rsidR="00357349" w:rsidRPr="00357349">
        <w:rPr>
          <w:rFonts w:ascii="Times New Roman" w:hAnsi="Times New Roman"/>
          <w:bCs/>
          <w:iCs/>
          <w:sz w:val="22"/>
          <w:szCs w:val="22"/>
          <w:lang w:val="kk-KZ"/>
        </w:rPr>
        <w:t>Комиссия қарау нәтижелері бойынша Қатысушыны сауда-саттыққа жіберу туралы шешім қабылдайды. Аукц</w:t>
      </w:r>
      <w:r w:rsidR="00357349">
        <w:rPr>
          <w:rFonts w:ascii="Times New Roman" w:hAnsi="Times New Roman"/>
          <w:bCs/>
          <w:iCs/>
          <w:sz w:val="22"/>
          <w:szCs w:val="22"/>
          <w:lang w:val="kk-KZ"/>
        </w:rPr>
        <w:t>ионға қатысуға жіберілген адам А</w:t>
      </w:r>
      <w:r w:rsidR="00357349" w:rsidRPr="00357349">
        <w:rPr>
          <w:rFonts w:ascii="Times New Roman" w:hAnsi="Times New Roman"/>
          <w:bCs/>
          <w:iCs/>
          <w:sz w:val="22"/>
          <w:szCs w:val="22"/>
          <w:lang w:val="kk-KZ"/>
        </w:rPr>
        <w:t>укционға қатысушы мәртебесін алады.</w:t>
      </w:r>
    </w:p>
    <w:p w:rsidR="00357349" w:rsidRDefault="008A501C" w:rsidP="00357349">
      <w:pPr>
        <w:ind w:firstLine="567"/>
        <w:jc w:val="both"/>
        <w:rPr>
          <w:rFonts w:ascii="Times New Roman" w:hAnsi="Times New Roman"/>
          <w:bCs/>
          <w:iCs/>
          <w:sz w:val="22"/>
          <w:szCs w:val="22"/>
          <w:lang w:val="kk-KZ"/>
        </w:rPr>
      </w:pPr>
      <w:r w:rsidRPr="00357349">
        <w:rPr>
          <w:rFonts w:ascii="Times New Roman" w:hAnsi="Times New Roman"/>
          <w:bCs/>
          <w:iCs/>
          <w:sz w:val="22"/>
          <w:szCs w:val="22"/>
          <w:lang w:val="kk-KZ"/>
        </w:rPr>
        <w:t xml:space="preserve">5. </w:t>
      </w:r>
      <w:r w:rsidR="00357349">
        <w:rPr>
          <w:rFonts w:ascii="Times New Roman" w:hAnsi="Times New Roman"/>
          <w:bCs/>
          <w:iCs/>
          <w:sz w:val="22"/>
          <w:szCs w:val="22"/>
          <w:lang w:val="kk-KZ"/>
        </w:rPr>
        <w:t>Комиссия Аукцион өткізілетін күні А</w:t>
      </w:r>
      <w:r w:rsidR="00357349" w:rsidRPr="00357349">
        <w:rPr>
          <w:rFonts w:ascii="Times New Roman" w:hAnsi="Times New Roman"/>
          <w:bCs/>
          <w:iCs/>
          <w:sz w:val="22"/>
          <w:szCs w:val="22"/>
          <w:lang w:val="kk-KZ"/>
        </w:rPr>
        <w:t>укционға қатыс</w:t>
      </w:r>
      <w:r w:rsidR="00357349">
        <w:rPr>
          <w:rFonts w:ascii="Times New Roman" w:hAnsi="Times New Roman"/>
          <w:bCs/>
          <w:iCs/>
          <w:sz w:val="22"/>
          <w:szCs w:val="22"/>
          <w:lang w:val="kk-KZ"/>
        </w:rPr>
        <w:t>уға жіберілген адамдарға келесі мәліметтер қамтылған А</w:t>
      </w:r>
      <w:r w:rsidR="00357349" w:rsidRPr="00357349">
        <w:rPr>
          <w:rFonts w:ascii="Times New Roman" w:hAnsi="Times New Roman"/>
          <w:bCs/>
          <w:iCs/>
          <w:sz w:val="22"/>
          <w:szCs w:val="22"/>
          <w:lang w:val="kk-KZ"/>
        </w:rPr>
        <w:t>укционға қатысушылардың билеттерін дайындайды және береді:</w:t>
      </w:r>
    </w:p>
    <w:p w:rsidR="00E8244B" w:rsidRDefault="00E8244B" w:rsidP="0002125F">
      <w:pPr>
        <w:ind w:firstLine="567"/>
        <w:jc w:val="both"/>
        <w:rPr>
          <w:rFonts w:ascii="Times New Roman" w:hAnsi="Times New Roman"/>
          <w:bCs/>
          <w:iCs/>
          <w:sz w:val="22"/>
          <w:szCs w:val="22"/>
          <w:lang w:val="kk-KZ"/>
        </w:rPr>
      </w:pPr>
      <w:r>
        <w:rPr>
          <w:rFonts w:ascii="Times New Roman" w:hAnsi="Times New Roman"/>
          <w:bCs/>
          <w:iCs/>
          <w:sz w:val="22"/>
          <w:szCs w:val="22"/>
          <w:lang w:val="kk-KZ"/>
        </w:rPr>
        <w:t>1) Қатысушының толық атауы мен тіркелген мекенжайы;</w:t>
      </w:r>
    </w:p>
    <w:p w:rsidR="0002125F" w:rsidRDefault="00E8244B" w:rsidP="00E8244B">
      <w:pPr>
        <w:ind w:firstLine="567"/>
        <w:jc w:val="both"/>
        <w:rPr>
          <w:rFonts w:ascii="Times New Roman" w:hAnsi="Times New Roman"/>
          <w:bCs/>
          <w:iCs/>
          <w:sz w:val="22"/>
          <w:szCs w:val="22"/>
          <w:lang w:val="kk-KZ"/>
        </w:rPr>
      </w:pPr>
      <w:r>
        <w:rPr>
          <w:rFonts w:ascii="Times New Roman" w:hAnsi="Times New Roman"/>
          <w:bCs/>
          <w:iCs/>
          <w:sz w:val="22"/>
          <w:szCs w:val="22"/>
          <w:lang w:val="kk-KZ"/>
        </w:rPr>
        <w:t>2) Қ</w:t>
      </w:r>
      <w:r w:rsidR="0002125F" w:rsidRPr="0002125F">
        <w:rPr>
          <w:rFonts w:ascii="Times New Roman" w:hAnsi="Times New Roman"/>
          <w:bCs/>
          <w:iCs/>
          <w:sz w:val="22"/>
          <w:szCs w:val="22"/>
          <w:lang w:val="kk-KZ"/>
        </w:rPr>
        <w:t>атысушы аукционға қатысатын нөмір;</w:t>
      </w:r>
    </w:p>
    <w:p w:rsidR="00E8244B" w:rsidRDefault="00E8244B" w:rsidP="00E8244B">
      <w:pPr>
        <w:ind w:firstLine="567"/>
        <w:jc w:val="both"/>
        <w:rPr>
          <w:rFonts w:ascii="Times New Roman" w:hAnsi="Times New Roman"/>
          <w:bCs/>
          <w:iCs/>
          <w:sz w:val="22"/>
          <w:szCs w:val="22"/>
          <w:lang w:val="kk-KZ"/>
        </w:rPr>
      </w:pPr>
      <w:r>
        <w:rPr>
          <w:rFonts w:ascii="Times New Roman" w:hAnsi="Times New Roman"/>
          <w:bCs/>
          <w:iCs/>
          <w:sz w:val="22"/>
          <w:szCs w:val="22"/>
          <w:lang w:val="kk-KZ"/>
        </w:rPr>
        <w:t>3) Аукционды өткізу шарттары.</w:t>
      </w:r>
    </w:p>
    <w:p w:rsidR="00357349" w:rsidRDefault="008A501C" w:rsidP="008A501C">
      <w:pPr>
        <w:widowControl w:val="0"/>
        <w:tabs>
          <w:tab w:val="left" w:pos="567"/>
        </w:tabs>
        <w:overflowPunct w:val="0"/>
        <w:autoSpaceDE w:val="0"/>
        <w:autoSpaceDN w:val="0"/>
        <w:adjustRightInd w:val="0"/>
        <w:jc w:val="both"/>
        <w:rPr>
          <w:rFonts w:ascii="Times New Roman" w:hAnsi="Times New Roman"/>
          <w:bCs/>
          <w:iCs/>
          <w:sz w:val="22"/>
          <w:szCs w:val="22"/>
          <w:lang w:val="kk-KZ"/>
        </w:rPr>
      </w:pPr>
      <w:r w:rsidRPr="003C5F8A">
        <w:rPr>
          <w:rFonts w:ascii="Times New Roman" w:hAnsi="Times New Roman"/>
          <w:bCs/>
          <w:iCs/>
          <w:sz w:val="22"/>
          <w:szCs w:val="22"/>
          <w:lang w:val="kk-KZ"/>
        </w:rPr>
        <w:tab/>
        <w:t xml:space="preserve">6. </w:t>
      </w:r>
      <w:r w:rsidR="003A5693">
        <w:rPr>
          <w:rFonts w:ascii="Times New Roman" w:hAnsi="Times New Roman"/>
          <w:bCs/>
          <w:iCs/>
          <w:sz w:val="22"/>
          <w:szCs w:val="22"/>
          <w:lang w:val="kk-KZ"/>
        </w:rPr>
        <w:t>Аукцион өткізілетін бөлмежайға кіру</w:t>
      </w:r>
      <w:r w:rsidR="003A5693" w:rsidRPr="003A5693">
        <w:rPr>
          <w:rFonts w:ascii="Times New Roman" w:hAnsi="Times New Roman"/>
          <w:bCs/>
          <w:iCs/>
          <w:sz w:val="22"/>
          <w:szCs w:val="22"/>
          <w:lang w:val="kk-KZ"/>
        </w:rPr>
        <w:t xml:space="preserve"> кез</w:t>
      </w:r>
      <w:r w:rsidR="003A5693">
        <w:rPr>
          <w:rFonts w:ascii="Times New Roman" w:hAnsi="Times New Roman"/>
          <w:bCs/>
          <w:iCs/>
          <w:sz w:val="22"/>
          <w:szCs w:val="22"/>
          <w:lang w:val="kk-KZ"/>
        </w:rPr>
        <w:t>ін</w:t>
      </w:r>
      <w:r w:rsidR="003A5693" w:rsidRPr="003A5693">
        <w:rPr>
          <w:rFonts w:ascii="Times New Roman" w:hAnsi="Times New Roman"/>
          <w:bCs/>
          <w:iCs/>
          <w:sz w:val="22"/>
          <w:szCs w:val="22"/>
          <w:lang w:val="kk-KZ"/>
        </w:rPr>
        <w:t>де әрбір қатысушыға (немесе оның уәкілетті өкіліне/өкілдеріне) қатысушының билеті, қатысушының билетінде көрсетілген оған берілг</w:t>
      </w:r>
      <w:r w:rsidR="003A5693">
        <w:rPr>
          <w:rFonts w:ascii="Times New Roman" w:hAnsi="Times New Roman"/>
          <w:bCs/>
          <w:iCs/>
          <w:sz w:val="22"/>
          <w:szCs w:val="22"/>
          <w:lang w:val="kk-KZ"/>
        </w:rPr>
        <w:t>ен Аукциондық нөмірі бар 1 тақтайша</w:t>
      </w:r>
      <w:r w:rsidR="003A5693" w:rsidRPr="003A5693">
        <w:rPr>
          <w:rFonts w:ascii="Times New Roman" w:hAnsi="Times New Roman"/>
          <w:bCs/>
          <w:iCs/>
          <w:sz w:val="22"/>
          <w:szCs w:val="22"/>
          <w:lang w:val="kk-KZ"/>
        </w:rPr>
        <w:t xml:space="preserve"> беріледі. Аукциондық нөмірі</w:t>
      </w:r>
      <w:r w:rsidR="003A5693">
        <w:rPr>
          <w:rFonts w:ascii="Times New Roman" w:hAnsi="Times New Roman"/>
          <w:bCs/>
          <w:iCs/>
          <w:sz w:val="22"/>
          <w:szCs w:val="22"/>
          <w:lang w:val="kk-KZ"/>
        </w:rPr>
        <w:t xml:space="preserve"> бар тақтайшаны алған тұлғаның Т</w:t>
      </w:r>
      <w:r w:rsidR="003A5693" w:rsidRPr="003A5693">
        <w:rPr>
          <w:rFonts w:ascii="Times New Roman" w:hAnsi="Times New Roman"/>
          <w:bCs/>
          <w:iCs/>
          <w:sz w:val="22"/>
          <w:szCs w:val="22"/>
          <w:lang w:val="kk-KZ"/>
        </w:rPr>
        <w:t>егі, аты</w:t>
      </w:r>
      <w:r w:rsidR="003A5693">
        <w:rPr>
          <w:rFonts w:ascii="Times New Roman" w:hAnsi="Times New Roman"/>
          <w:bCs/>
          <w:iCs/>
          <w:sz w:val="22"/>
          <w:szCs w:val="22"/>
          <w:lang w:val="kk-KZ"/>
        </w:rPr>
        <w:t xml:space="preserve"> және әкесінің </w:t>
      </w:r>
      <w:r w:rsidR="003A5693">
        <w:rPr>
          <w:rFonts w:ascii="Times New Roman" w:hAnsi="Times New Roman"/>
          <w:bCs/>
          <w:iCs/>
          <w:sz w:val="22"/>
          <w:szCs w:val="22"/>
          <w:lang w:val="kk-KZ"/>
        </w:rPr>
        <w:lastRenderedPageBreak/>
        <w:t>аты (бар болса) А</w:t>
      </w:r>
      <w:r w:rsidR="003A5693" w:rsidRPr="003A5693">
        <w:rPr>
          <w:rFonts w:ascii="Times New Roman" w:hAnsi="Times New Roman"/>
          <w:bCs/>
          <w:iCs/>
          <w:sz w:val="22"/>
          <w:szCs w:val="22"/>
          <w:lang w:val="kk-KZ"/>
        </w:rPr>
        <w:t>укционға қатысушыларды тіркеу журналына енгізіледі, онда тақтайшаны алған адам өз қолын қояды. Аукцион өт</w:t>
      </w:r>
      <w:r w:rsidR="003A5693">
        <w:rPr>
          <w:rFonts w:ascii="Times New Roman" w:hAnsi="Times New Roman"/>
          <w:bCs/>
          <w:iCs/>
          <w:sz w:val="22"/>
          <w:szCs w:val="22"/>
          <w:lang w:val="kk-KZ"/>
        </w:rPr>
        <w:t>кізілетін бөлмежайдан шыққан кезде А</w:t>
      </w:r>
      <w:r w:rsidR="003A5693" w:rsidRPr="003A5693">
        <w:rPr>
          <w:rFonts w:ascii="Times New Roman" w:hAnsi="Times New Roman"/>
          <w:bCs/>
          <w:iCs/>
          <w:sz w:val="22"/>
          <w:szCs w:val="22"/>
          <w:lang w:val="kk-KZ"/>
        </w:rPr>
        <w:t>укциондық нөмірі бар та</w:t>
      </w:r>
      <w:r w:rsidR="003A5693">
        <w:rPr>
          <w:rFonts w:ascii="Times New Roman" w:hAnsi="Times New Roman"/>
          <w:bCs/>
          <w:iCs/>
          <w:sz w:val="22"/>
          <w:szCs w:val="22"/>
          <w:lang w:val="kk-KZ"/>
        </w:rPr>
        <w:t>қтайша және қатысушының билеті комиссия хатшысына қайтарылуы</w:t>
      </w:r>
      <w:r w:rsidR="003A5693" w:rsidRPr="003A5693">
        <w:rPr>
          <w:rFonts w:ascii="Times New Roman" w:hAnsi="Times New Roman"/>
          <w:bCs/>
          <w:iCs/>
          <w:sz w:val="22"/>
          <w:szCs w:val="22"/>
          <w:lang w:val="kk-KZ"/>
        </w:rPr>
        <w:t xml:space="preserve"> тиіс.</w:t>
      </w:r>
    </w:p>
    <w:p w:rsidR="003A5693" w:rsidRDefault="008A501C" w:rsidP="008A501C">
      <w:pPr>
        <w:widowControl w:val="0"/>
        <w:tabs>
          <w:tab w:val="left" w:pos="567"/>
        </w:tabs>
        <w:overflowPunct w:val="0"/>
        <w:autoSpaceDE w:val="0"/>
        <w:autoSpaceDN w:val="0"/>
        <w:adjustRightInd w:val="0"/>
        <w:jc w:val="both"/>
        <w:rPr>
          <w:rFonts w:ascii="Times New Roman" w:hAnsi="Times New Roman"/>
          <w:bCs/>
          <w:iCs/>
          <w:sz w:val="22"/>
          <w:szCs w:val="22"/>
          <w:lang w:val="kk-KZ"/>
        </w:rPr>
      </w:pPr>
      <w:r w:rsidRPr="003C5F8A">
        <w:rPr>
          <w:rFonts w:ascii="Times New Roman" w:hAnsi="Times New Roman"/>
          <w:bCs/>
          <w:iCs/>
          <w:sz w:val="22"/>
          <w:szCs w:val="22"/>
          <w:lang w:val="kk-KZ"/>
        </w:rPr>
        <w:tab/>
        <w:t xml:space="preserve">7. </w:t>
      </w:r>
      <w:r w:rsidR="003A5693" w:rsidRPr="003A5693">
        <w:rPr>
          <w:rFonts w:ascii="Times New Roman" w:hAnsi="Times New Roman"/>
          <w:bCs/>
          <w:iCs/>
          <w:sz w:val="22"/>
          <w:szCs w:val="22"/>
          <w:lang w:val="kk-KZ"/>
        </w:rPr>
        <w:t>Сауда-саттық процесінде басқа адамның аукцион</w:t>
      </w:r>
      <w:r w:rsidR="003A5693">
        <w:rPr>
          <w:rFonts w:ascii="Times New Roman" w:hAnsi="Times New Roman"/>
          <w:bCs/>
          <w:iCs/>
          <w:sz w:val="22"/>
          <w:szCs w:val="22"/>
          <w:lang w:val="kk-KZ"/>
        </w:rPr>
        <w:t>дық</w:t>
      </w:r>
      <w:r w:rsidR="003A5693" w:rsidRPr="003A5693">
        <w:rPr>
          <w:rFonts w:ascii="Times New Roman" w:hAnsi="Times New Roman"/>
          <w:bCs/>
          <w:iCs/>
          <w:sz w:val="22"/>
          <w:szCs w:val="22"/>
          <w:lang w:val="kk-KZ"/>
        </w:rPr>
        <w:t xml:space="preserve"> нөмірін пайдалануына тыйым салынады.</w:t>
      </w:r>
    </w:p>
    <w:p w:rsidR="003A5693" w:rsidRDefault="008A501C" w:rsidP="008A501C">
      <w:pPr>
        <w:widowControl w:val="0"/>
        <w:tabs>
          <w:tab w:val="left" w:pos="567"/>
        </w:tabs>
        <w:overflowPunct w:val="0"/>
        <w:autoSpaceDE w:val="0"/>
        <w:autoSpaceDN w:val="0"/>
        <w:adjustRightInd w:val="0"/>
        <w:jc w:val="both"/>
        <w:rPr>
          <w:rFonts w:ascii="Times New Roman" w:hAnsi="Times New Roman"/>
          <w:bCs/>
          <w:iCs/>
          <w:sz w:val="22"/>
          <w:szCs w:val="22"/>
          <w:lang w:val="kk-KZ"/>
        </w:rPr>
      </w:pPr>
      <w:r w:rsidRPr="003C5F8A">
        <w:rPr>
          <w:rFonts w:ascii="Times New Roman" w:hAnsi="Times New Roman"/>
          <w:bCs/>
          <w:iCs/>
          <w:sz w:val="22"/>
          <w:szCs w:val="22"/>
          <w:lang w:val="kk-KZ"/>
        </w:rPr>
        <w:tab/>
        <w:t xml:space="preserve">8. </w:t>
      </w:r>
      <w:r w:rsidR="003A5693" w:rsidRPr="003A5693">
        <w:rPr>
          <w:rFonts w:ascii="Times New Roman" w:hAnsi="Times New Roman"/>
          <w:bCs/>
          <w:iCs/>
          <w:sz w:val="22"/>
          <w:szCs w:val="22"/>
          <w:lang w:val="kk-KZ"/>
        </w:rPr>
        <w:t xml:space="preserve">Сауда-саттыққа қатысуға үміткер тұлғаға </w:t>
      </w:r>
      <w:r w:rsidR="003A5693">
        <w:rPr>
          <w:rFonts w:ascii="Times New Roman" w:hAnsi="Times New Roman"/>
          <w:bCs/>
          <w:iCs/>
          <w:sz w:val="22"/>
          <w:szCs w:val="22"/>
          <w:lang w:val="kk-KZ"/>
        </w:rPr>
        <w:t xml:space="preserve">келесі </w:t>
      </w:r>
      <w:r w:rsidR="003A5693" w:rsidRPr="003A5693">
        <w:rPr>
          <w:rFonts w:ascii="Times New Roman" w:hAnsi="Times New Roman"/>
          <w:bCs/>
          <w:iCs/>
          <w:sz w:val="22"/>
          <w:szCs w:val="22"/>
          <w:lang w:val="kk-KZ"/>
        </w:rPr>
        <w:t>жа</w:t>
      </w:r>
      <w:r w:rsidR="003A5693">
        <w:rPr>
          <w:rFonts w:ascii="Times New Roman" w:hAnsi="Times New Roman"/>
          <w:bCs/>
          <w:iCs/>
          <w:sz w:val="22"/>
          <w:szCs w:val="22"/>
          <w:lang w:val="kk-KZ"/>
        </w:rPr>
        <w:t>ғдайларда С</w:t>
      </w:r>
      <w:r w:rsidR="003A5693" w:rsidRPr="003A5693">
        <w:rPr>
          <w:rFonts w:ascii="Times New Roman" w:hAnsi="Times New Roman"/>
          <w:bCs/>
          <w:iCs/>
          <w:sz w:val="22"/>
          <w:szCs w:val="22"/>
          <w:lang w:val="kk-KZ"/>
        </w:rPr>
        <w:t>ауда-саттыққа қатысуға рұқсат беруден бас тартылуы мүмкін:</w:t>
      </w:r>
    </w:p>
    <w:p w:rsidR="003A5693" w:rsidRPr="003A5693" w:rsidRDefault="003A5693" w:rsidP="00E8244B">
      <w:pPr>
        <w:widowControl w:val="0"/>
        <w:tabs>
          <w:tab w:val="left" w:pos="870"/>
          <w:tab w:val="left" w:pos="900"/>
          <w:tab w:val="left" w:pos="992"/>
        </w:tabs>
        <w:overflowPunct w:val="0"/>
        <w:autoSpaceDE w:val="0"/>
        <w:autoSpaceDN w:val="0"/>
        <w:adjustRightInd w:val="0"/>
        <w:ind w:firstLine="567"/>
        <w:jc w:val="both"/>
        <w:rPr>
          <w:rFonts w:ascii="Times New Roman" w:hAnsi="Times New Roman"/>
          <w:bCs/>
          <w:iCs/>
          <w:sz w:val="22"/>
          <w:szCs w:val="22"/>
          <w:lang w:val="kk-KZ"/>
        </w:rPr>
      </w:pPr>
      <w:r w:rsidRPr="003A5693">
        <w:rPr>
          <w:rFonts w:ascii="Times New Roman" w:hAnsi="Times New Roman"/>
          <w:bCs/>
          <w:iCs/>
          <w:sz w:val="22"/>
          <w:szCs w:val="22"/>
          <w:lang w:val="kk-KZ"/>
        </w:rPr>
        <w:t>1) Егер</w:t>
      </w:r>
      <w:r w:rsidR="0002125F">
        <w:rPr>
          <w:rFonts w:ascii="Times New Roman" w:hAnsi="Times New Roman"/>
          <w:bCs/>
          <w:iCs/>
          <w:sz w:val="22"/>
          <w:szCs w:val="22"/>
          <w:lang w:val="kk-KZ"/>
        </w:rPr>
        <w:t xml:space="preserve"> </w:t>
      </w:r>
      <w:r w:rsidR="00E8244B">
        <w:rPr>
          <w:rFonts w:ascii="Times New Roman" w:hAnsi="Times New Roman"/>
          <w:sz w:val="22"/>
          <w:szCs w:val="22"/>
          <w:lang w:val="kk-KZ"/>
        </w:rPr>
        <w:t>к</w:t>
      </w:r>
      <w:r w:rsidR="00E8244B" w:rsidRPr="00224BFF">
        <w:rPr>
          <w:rFonts w:ascii="Times New Roman" w:hAnsi="Times New Roman"/>
          <w:sz w:val="22"/>
          <w:szCs w:val="22"/>
          <w:lang w:val="kk-KZ"/>
        </w:rPr>
        <w:t>үл-қож қалдықтарын</w:t>
      </w:r>
      <w:r w:rsidR="00E8244B">
        <w:rPr>
          <w:rFonts w:ascii="Times New Roman" w:hAnsi="Times New Roman"/>
          <w:bCs/>
          <w:iCs/>
          <w:sz w:val="22"/>
          <w:szCs w:val="22"/>
          <w:lang w:val="kk-KZ"/>
        </w:rPr>
        <w:t xml:space="preserve"> </w:t>
      </w:r>
      <w:r w:rsidRPr="003A5693">
        <w:rPr>
          <w:rFonts w:ascii="Times New Roman" w:hAnsi="Times New Roman"/>
          <w:bCs/>
          <w:iCs/>
          <w:sz w:val="22"/>
          <w:szCs w:val="22"/>
          <w:lang w:val="kk-KZ"/>
        </w:rPr>
        <w:t>осындай қатысушының пайдасына өткізу Қазақстан Республикасы заңнамасының талаптарын сақтамауға әке</w:t>
      </w:r>
      <w:r w:rsidR="00031681">
        <w:rPr>
          <w:rFonts w:ascii="Times New Roman" w:hAnsi="Times New Roman"/>
          <w:bCs/>
          <w:iCs/>
          <w:sz w:val="22"/>
          <w:szCs w:val="22"/>
          <w:lang w:val="kk-KZ"/>
        </w:rPr>
        <w:t>п соғады. Мұндай жағдайда сауда-</w:t>
      </w:r>
      <w:r w:rsidRPr="003A5693">
        <w:rPr>
          <w:rFonts w:ascii="Times New Roman" w:hAnsi="Times New Roman"/>
          <w:bCs/>
          <w:iCs/>
          <w:sz w:val="22"/>
          <w:szCs w:val="22"/>
          <w:lang w:val="kk-KZ"/>
        </w:rPr>
        <w:t>саттыққа қатысуға рұқсат беруден бас тарту туралы шешім бас тарту себептерін түсіндірместен шығарылуы мүмкін;</w:t>
      </w:r>
    </w:p>
    <w:p w:rsidR="003A5693" w:rsidRPr="003A5693" w:rsidRDefault="003A5693" w:rsidP="003A5693">
      <w:pPr>
        <w:widowControl w:val="0"/>
        <w:tabs>
          <w:tab w:val="left" w:pos="870"/>
          <w:tab w:val="left" w:pos="900"/>
          <w:tab w:val="left" w:pos="992"/>
        </w:tabs>
        <w:overflowPunct w:val="0"/>
        <w:autoSpaceDE w:val="0"/>
        <w:autoSpaceDN w:val="0"/>
        <w:adjustRightInd w:val="0"/>
        <w:ind w:firstLine="567"/>
        <w:jc w:val="both"/>
        <w:rPr>
          <w:rFonts w:ascii="Times New Roman" w:hAnsi="Times New Roman"/>
          <w:bCs/>
          <w:iCs/>
          <w:sz w:val="22"/>
          <w:szCs w:val="22"/>
          <w:lang w:val="kk-KZ"/>
        </w:rPr>
      </w:pPr>
      <w:r w:rsidRPr="003A5693">
        <w:rPr>
          <w:rFonts w:ascii="Times New Roman" w:hAnsi="Times New Roman"/>
          <w:bCs/>
          <w:iCs/>
          <w:sz w:val="22"/>
          <w:szCs w:val="22"/>
          <w:lang w:val="kk-KZ"/>
        </w:rPr>
        <w:t>2) Егер ұсынылған құжатт</w:t>
      </w:r>
      <w:r w:rsidR="00031681">
        <w:rPr>
          <w:rFonts w:ascii="Times New Roman" w:hAnsi="Times New Roman"/>
          <w:bCs/>
          <w:iCs/>
          <w:sz w:val="22"/>
          <w:szCs w:val="22"/>
          <w:lang w:val="kk-KZ"/>
        </w:rPr>
        <w:t>арды талдау нәтижелері бойынша С</w:t>
      </w:r>
      <w:r w:rsidRPr="003A5693">
        <w:rPr>
          <w:rFonts w:ascii="Times New Roman" w:hAnsi="Times New Roman"/>
          <w:bCs/>
          <w:iCs/>
          <w:sz w:val="22"/>
          <w:szCs w:val="22"/>
          <w:lang w:val="kk-KZ"/>
        </w:rPr>
        <w:t>ауда-саттыққа қатысуға үмітке</w:t>
      </w:r>
      <w:r w:rsidR="00E8244B">
        <w:rPr>
          <w:rFonts w:ascii="Times New Roman" w:hAnsi="Times New Roman"/>
          <w:bCs/>
          <w:iCs/>
          <w:sz w:val="22"/>
          <w:szCs w:val="22"/>
          <w:lang w:val="kk-KZ"/>
        </w:rPr>
        <w:t>р тұлға сауда-саттық туралы Х</w:t>
      </w:r>
      <w:r w:rsidRPr="003A5693">
        <w:rPr>
          <w:rFonts w:ascii="Times New Roman" w:hAnsi="Times New Roman"/>
          <w:bCs/>
          <w:iCs/>
          <w:sz w:val="22"/>
          <w:szCs w:val="22"/>
          <w:lang w:val="kk-KZ"/>
        </w:rPr>
        <w:t>абарламада бекітілген талаптарға сәйкес келмейді деп танылса;</w:t>
      </w:r>
    </w:p>
    <w:p w:rsidR="003A5693" w:rsidRDefault="003A5693" w:rsidP="003A5693">
      <w:pPr>
        <w:widowControl w:val="0"/>
        <w:tabs>
          <w:tab w:val="left" w:pos="870"/>
          <w:tab w:val="left" w:pos="900"/>
          <w:tab w:val="left" w:pos="992"/>
        </w:tabs>
        <w:overflowPunct w:val="0"/>
        <w:autoSpaceDE w:val="0"/>
        <w:autoSpaceDN w:val="0"/>
        <w:adjustRightInd w:val="0"/>
        <w:ind w:firstLine="567"/>
        <w:jc w:val="both"/>
        <w:rPr>
          <w:rFonts w:ascii="Times New Roman" w:hAnsi="Times New Roman"/>
          <w:bCs/>
          <w:iCs/>
          <w:sz w:val="22"/>
          <w:szCs w:val="22"/>
          <w:lang w:val="kk-KZ"/>
        </w:rPr>
      </w:pPr>
      <w:r w:rsidRPr="003A5693">
        <w:rPr>
          <w:rFonts w:ascii="Times New Roman" w:hAnsi="Times New Roman"/>
          <w:bCs/>
          <w:iCs/>
          <w:sz w:val="22"/>
          <w:szCs w:val="22"/>
          <w:lang w:val="kk-KZ"/>
        </w:rPr>
        <w:t>3) Егер сауда-саттыққа қатысуға өтініш дұрыс емес мәліметтерді қамтыса немесе Қағидалардың немесе сауда-саттық туралы хабарламаның талаптарына сәйкес келмесе, оның ішінде сауда-саттыққа қатысуға өтініш жасалуы тиіс тілге қатысты.</w:t>
      </w:r>
    </w:p>
    <w:p w:rsidR="00031681" w:rsidRDefault="008A501C" w:rsidP="00031681">
      <w:pPr>
        <w:ind w:firstLine="567"/>
        <w:jc w:val="both"/>
        <w:rPr>
          <w:rFonts w:ascii="Times New Roman" w:hAnsi="Times New Roman"/>
          <w:bCs/>
          <w:iCs/>
          <w:sz w:val="22"/>
          <w:szCs w:val="22"/>
          <w:lang w:val="kk-KZ"/>
        </w:rPr>
      </w:pPr>
      <w:r w:rsidRPr="00031681">
        <w:rPr>
          <w:rFonts w:ascii="Times New Roman" w:hAnsi="Times New Roman"/>
          <w:bCs/>
          <w:iCs/>
          <w:sz w:val="22"/>
          <w:szCs w:val="22"/>
          <w:lang w:val="kk-KZ"/>
        </w:rPr>
        <w:t xml:space="preserve">9. </w:t>
      </w:r>
      <w:r w:rsidR="00031681">
        <w:rPr>
          <w:rFonts w:ascii="Times New Roman" w:hAnsi="Times New Roman"/>
          <w:bCs/>
          <w:iCs/>
          <w:sz w:val="22"/>
          <w:szCs w:val="22"/>
          <w:lang w:val="kk-KZ"/>
        </w:rPr>
        <w:t>Егер А</w:t>
      </w:r>
      <w:r w:rsidR="00031681" w:rsidRPr="00031681">
        <w:rPr>
          <w:rFonts w:ascii="Times New Roman" w:hAnsi="Times New Roman"/>
          <w:bCs/>
          <w:iCs/>
          <w:sz w:val="22"/>
          <w:szCs w:val="22"/>
          <w:lang w:val="kk-KZ"/>
        </w:rPr>
        <w:t>укционға қатысуға уақ</w:t>
      </w:r>
      <w:r w:rsidR="00031681">
        <w:rPr>
          <w:rFonts w:ascii="Times New Roman" w:hAnsi="Times New Roman"/>
          <w:bCs/>
          <w:iCs/>
          <w:sz w:val="22"/>
          <w:szCs w:val="22"/>
          <w:lang w:val="kk-KZ"/>
        </w:rPr>
        <w:t>ы</w:t>
      </w:r>
      <w:r w:rsidR="00031681" w:rsidRPr="00031681">
        <w:rPr>
          <w:rFonts w:ascii="Times New Roman" w:hAnsi="Times New Roman"/>
          <w:bCs/>
          <w:iCs/>
          <w:sz w:val="22"/>
          <w:szCs w:val="22"/>
          <w:lang w:val="kk-KZ"/>
        </w:rPr>
        <w:t>тылы берілген барлық өтініштер қаралғанн</w:t>
      </w:r>
      <w:r w:rsidR="00031681">
        <w:rPr>
          <w:rFonts w:ascii="Times New Roman" w:hAnsi="Times New Roman"/>
          <w:bCs/>
          <w:iCs/>
          <w:sz w:val="22"/>
          <w:szCs w:val="22"/>
          <w:lang w:val="kk-KZ"/>
        </w:rPr>
        <w:t>ан кейін А</w:t>
      </w:r>
      <w:r w:rsidR="00031681" w:rsidRPr="00031681">
        <w:rPr>
          <w:rFonts w:ascii="Times New Roman" w:hAnsi="Times New Roman"/>
          <w:bCs/>
          <w:iCs/>
          <w:sz w:val="22"/>
          <w:szCs w:val="22"/>
          <w:lang w:val="kk-KZ"/>
        </w:rPr>
        <w:t>укционға қатысуға 2 адамнан кем ада</w:t>
      </w:r>
      <w:r w:rsidR="00031681">
        <w:rPr>
          <w:rFonts w:ascii="Times New Roman" w:hAnsi="Times New Roman"/>
          <w:bCs/>
          <w:iCs/>
          <w:sz w:val="22"/>
          <w:szCs w:val="22"/>
          <w:lang w:val="kk-KZ"/>
        </w:rPr>
        <w:t>м жіберілсе, Аукцион өткізілмеген болып</w:t>
      </w:r>
      <w:r w:rsidR="00031681" w:rsidRPr="00031681">
        <w:rPr>
          <w:rFonts w:ascii="Times New Roman" w:hAnsi="Times New Roman"/>
          <w:bCs/>
          <w:iCs/>
          <w:sz w:val="22"/>
          <w:szCs w:val="22"/>
          <w:lang w:val="kk-KZ"/>
        </w:rPr>
        <w:t xml:space="preserve"> танылады.</w:t>
      </w:r>
    </w:p>
    <w:p w:rsidR="008A501C" w:rsidRPr="00B2643E" w:rsidRDefault="008A501C" w:rsidP="00B2643E">
      <w:pPr>
        <w:ind w:firstLine="567"/>
        <w:jc w:val="both"/>
        <w:rPr>
          <w:rFonts w:ascii="Times New Roman" w:hAnsi="Times New Roman"/>
          <w:bCs/>
          <w:iCs/>
          <w:sz w:val="22"/>
          <w:szCs w:val="22"/>
          <w:lang w:val="kk-KZ"/>
        </w:rPr>
      </w:pPr>
      <w:r w:rsidRPr="00B2643E">
        <w:rPr>
          <w:rFonts w:ascii="Times New Roman" w:hAnsi="Times New Roman"/>
          <w:bCs/>
          <w:iCs/>
          <w:sz w:val="22"/>
          <w:szCs w:val="22"/>
          <w:lang w:val="kk-KZ"/>
        </w:rPr>
        <w:t xml:space="preserve">10. </w:t>
      </w:r>
      <w:r w:rsidR="00031681" w:rsidRPr="00031681">
        <w:rPr>
          <w:rFonts w:ascii="Times New Roman" w:hAnsi="Times New Roman"/>
          <w:bCs/>
          <w:iCs/>
          <w:sz w:val="22"/>
          <w:szCs w:val="22"/>
          <w:lang w:val="kk-KZ"/>
        </w:rPr>
        <w:t xml:space="preserve">Аукционға қатысушыларды (олардың уәкілетті өкілдерін) тіркеуді комиссия хатшысы </w:t>
      </w:r>
      <w:r w:rsidR="00673B3A">
        <w:rPr>
          <w:rFonts w:ascii="Times New Roman" w:hAnsi="Times New Roman"/>
          <w:sz w:val="22"/>
          <w:szCs w:val="22"/>
          <w:lang w:val="kk-KZ"/>
        </w:rPr>
        <w:t>2025 жылғы 9 маусым</w:t>
      </w:r>
      <w:r w:rsidR="00B2643E">
        <w:rPr>
          <w:rFonts w:ascii="Times New Roman" w:hAnsi="Times New Roman"/>
          <w:sz w:val="22"/>
          <w:szCs w:val="22"/>
          <w:lang w:val="kk-KZ"/>
        </w:rPr>
        <w:t xml:space="preserve"> күні Астана қаласының уақыты бойынша сағат 17:00-ге дейінгі мерзімде келесі мекенжай бойынша жүргізеді: Қ</w:t>
      </w:r>
      <w:r w:rsidR="00B2643E" w:rsidRPr="001E08A0">
        <w:rPr>
          <w:rFonts w:ascii="Times New Roman" w:hAnsi="Times New Roman"/>
          <w:sz w:val="22"/>
          <w:szCs w:val="22"/>
          <w:lang w:val="kk-KZ"/>
        </w:rPr>
        <w:t xml:space="preserve">азақстан Республикасы, Павлодар </w:t>
      </w:r>
      <w:r w:rsidR="00B2643E">
        <w:rPr>
          <w:rFonts w:ascii="Times New Roman" w:hAnsi="Times New Roman"/>
          <w:sz w:val="22"/>
          <w:szCs w:val="22"/>
          <w:lang w:val="kk-KZ"/>
        </w:rPr>
        <w:t>облысы, Екібастұз қаласы, 1-МАЭС ө</w:t>
      </w:r>
      <w:r w:rsidR="00B2643E" w:rsidRPr="001E08A0">
        <w:rPr>
          <w:rFonts w:ascii="Times New Roman" w:hAnsi="Times New Roman"/>
          <w:sz w:val="22"/>
          <w:szCs w:val="22"/>
          <w:lang w:val="kk-KZ"/>
        </w:rPr>
        <w:t>неркәсіптік аймағы, 2-</w:t>
      </w:r>
      <w:r w:rsidR="00B2643E">
        <w:rPr>
          <w:rFonts w:ascii="Times New Roman" w:hAnsi="Times New Roman"/>
          <w:sz w:val="22"/>
          <w:szCs w:val="22"/>
          <w:lang w:val="kk-KZ"/>
        </w:rPr>
        <w:t>құрылыс, ИТ</w:t>
      </w:r>
      <w:r w:rsidR="00B2643E" w:rsidRPr="001E08A0">
        <w:rPr>
          <w:rFonts w:ascii="Times New Roman" w:hAnsi="Times New Roman"/>
          <w:sz w:val="22"/>
          <w:szCs w:val="22"/>
          <w:lang w:val="kk-KZ"/>
        </w:rPr>
        <w:t>К ғимараты</w:t>
      </w:r>
      <w:r w:rsidR="00B2643E">
        <w:rPr>
          <w:rFonts w:ascii="Times New Roman" w:hAnsi="Times New Roman"/>
          <w:sz w:val="22"/>
          <w:szCs w:val="22"/>
          <w:lang w:val="kk-KZ"/>
        </w:rPr>
        <w:t>, конференцзал</w:t>
      </w:r>
      <w:r w:rsidRPr="00B2643E">
        <w:rPr>
          <w:rFonts w:ascii="Times New Roman" w:hAnsi="Times New Roman"/>
          <w:bCs/>
          <w:iCs/>
          <w:sz w:val="22"/>
          <w:szCs w:val="22"/>
          <w:lang w:val="kk-KZ"/>
        </w:rPr>
        <w:t>.</w:t>
      </w:r>
    </w:p>
    <w:p w:rsidR="002C4471" w:rsidRPr="00FA5577" w:rsidRDefault="00673B3A" w:rsidP="002C4471">
      <w:pPr>
        <w:tabs>
          <w:tab w:val="left" w:pos="709"/>
        </w:tabs>
        <w:jc w:val="both"/>
        <w:rPr>
          <w:rFonts w:ascii="Times New Roman" w:hAnsi="Times New Roman"/>
          <w:iCs/>
          <w:color w:val="000000"/>
          <w:sz w:val="22"/>
          <w:szCs w:val="22"/>
          <w:lang w:val="kk-KZ"/>
        </w:rPr>
      </w:pPr>
      <w:r>
        <w:rPr>
          <w:rFonts w:ascii="Times New Roman" w:hAnsi="Times New Roman"/>
          <w:bCs/>
          <w:iCs/>
          <w:sz w:val="22"/>
          <w:szCs w:val="22"/>
          <w:lang w:val="kk-KZ"/>
        </w:rPr>
        <w:t xml:space="preserve">          </w:t>
      </w:r>
      <w:r w:rsidR="008A501C" w:rsidRPr="00FA5577">
        <w:rPr>
          <w:rFonts w:ascii="Times New Roman" w:hAnsi="Times New Roman"/>
          <w:bCs/>
          <w:iCs/>
          <w:sz w:val="22"/>
          <w:szCs w:val="22"/>
          <w:lang w:val="kk-KZ"/>
        </w:rPr>
        <w:t xml:space="preserve">11. </w:t>
      </w:r>
      <w:r w:rsidR="00B2643E" w:rsidRPr="00B2643E">
        <w:rPr>
          <w:rFonts w:ascii="Times New Roman" w:hAnsi="Times New Roman"/>
          <w:bCs/>
          <w:iCs/>
          <w:sz w:val="22"/>
          <w:szCs w:val="22"/>
          <w:lang w:val="kk-KZ"/>
        </w:rPr>
        <w:t>Аукцион бойынша қосымша ақпаратты ком</w:t>
      </w:r>
      <w:r w:rsidR="00B2643E">
        <w:rPr>
          <w:rFonts w:ascii="Times New Roman" w:hAnsi="Times New Roman"/>
          <w:bCs/>
          <w:iCs/>
          <w:sz w:val="22"/>
          <w:szCs w:val="22"/>
          <w:lang w:val="kk-KZ"/>
        </w:rPr>
        <w:t xml:space="preserve">иссия хатшысы </w:t>
      </w:r>
      <w:r w:rsidR="00FA5577">
        <w:rPr>
          <w:rFonts w:ascii="Times New Roman" w:hAnsi="Times New Roman"/>
          <w:bCs/>
          <w:iCs/>
          <w:sz w:val="22"/>
          <w:szCs w:val="22"/>
          <w:lang w:val="kk-KZ"/>
        </w:rPr>
        <w:t>Кусаинова Ляззат Турсунбаевна</w:t>
      </w:r>
      <w:bookmarkStart w:id="2" w:name="_GoBack"/>
      <w:bookmarkEnd w:id="2"/>
      <w:r w:rsidR="00B2643E" w:rsidRPr="00B2643E">
        <w:rPr>
          <w:rFonts w:ascii="Times New Roman" w:hAnsi="Times New Roman"/>
          <w:bCs/>
          <w:iCs/>
          <w:sz w:val="22"/>
          <w:szCs w:val="22"/>
          <w:lang w:val="kk-KZ"/>
        </w:rPr>
        <w:t xml:space="preserve"> алуға болады</w:t>
      </w:r>
      <w:r w:rsidR="008A501C" w:rsidRPr="00FA5577">
        <w:rPr>
          <w:rFonts w:ascii="Times New Roman" w:hAnsi="Times New Roman"/>
          <w:bCs/>
          <w:iCs/>
          <w:sz w:val="22"/>
          <w:szCs w:val="22"/>
          <w:lang w:val="kk-KZ"/>
        </w:rPr>
        <w:t xml:space="preserve">, телефон: +7 (7187) 655-569, e-mail: </w:t>
      </w:r>
      <w:r w:rsidR="002C4471" w:rsidRPr="00FA5577">
        <w:rPr>
          <w:rFonts w:ascii="Times New Roman" w:hAnsi="Times New Roman"/>
          <w:iCs/>
          <w:color w:val="000000"/>
          <w:sz w:val="22"/>
          <w:szCs w:val="22"/>
          <w:lang w:val="kk-KZ"/>
        </w:rPr>
        <w:t xml:space="preserve">: </w:t>
      </w:r>
      <w:r w:rsidR="002C4471" w:rsidRPr="00FA5577">
        <w:rPr>
          <w:rFonts w:ascii="Times New Roman" w:hAnsi="Times New Roman"/>
          <w:sz w:val="22"/>
          <w:szCs w:val="22"/>
          <w:lang w:val="kk-KZ"/>
        </w:rPr>
        <w:t>Makhambet.Akyshev@Ekibastuz-gres1.kz</w:t>
      </w:r>
    </w:p>
    <w:p w:rsidR="009D4042" w:rsidRPr="00FA5577" w:rsidRDefault="009D4042" w:rsidP="002C4471">
      <w:pPr>
        <w:ind w:firstLine="567"/>
        <w:jc w:val="both"/>
        <w:rPr>
          <w:rFonts w:ascii="Times New Roman" w:hAnsi="Times New Roman"/>
          <w:b/>
          <w:bCs/>
          <w:iCs/>
          <w:sz w:val="22"/>
          <w:szCs w:val="22"/>
          <w:lang w:val="kk-KZ"/>
        </w:rPr>
      </w:pPr>
    </w:p>
    <w:p w:rsidR="00B2643E" w:rsidRDefault="00BC5197" w:rsidP="008A501C">
      <w:pPr>
        <w:jc w:val="center"/>
        <w:rPr>
          <w:rFonts w:ascii="Times New Roman" w:hAnsi="Times New Roman"/>
          <w:b/>
          <w:bCs/>
          <w:iCs/>
          <w:sz w:val="22"/>
          <w:szCs w:val="22"/>
          <w:lang w:val="kk-KZ"/>
        </w:rPr>
      </w:pPr>
      <w:r w:rsidRPr="00317A93">
        <w:rPr>
          <w:rFonts w:ascii="Times New Roman" w:hAnsi="Times New Roman"/>
          <w:b/>
          <w:bCs/>
          <w:iCs/>
          <w:sz w:val="22"/>
          <w:szCs w:val="22"/>
        </w:rPr>
        <w:t>4</w:t>
      </w:r>
      <w:r w:rsidR="008A501C" w:rsidRPr="00317A93">
        <w:rPr>
          <w:rFonts w:ascii="Times New Roman" w:hAnsi="Times New Roman"/>
          <w:b/>
          <w:bCs/>
          <w:iCs/>
          <w:sz w:val="22"/>
          <w:szCs w:val="22"/>
        </w:rPr>
        <w:t xml:space="preserve">. </w:t>
      </w:r>
      <w:proofErr w:type="spellStart"/>
      <w:r w:rsidR="00B2643E" w:rsidRPr="00B2643E">
        <w:rPr>
          <w:rFonts w:ascii="Times New Roman" w:hAnsi="Times New Roman"/>
          <w:b/>
          <w:bCs/>
          <w:iCs/>
          <w:sz w:val="22"/>
          <w:szCs w:val="22"/>
        </w:rPr>
        <w:t>Аукционды</w:t>
      </w:r>
      <w:proofErr w:type="spellEnd"/>
      <w:r w:rsidR="00B2643E" w:rsidRPr="00B2643E">
        <w:rPr>
          <w:rFonts w:ascii="Times New Roman" w:hAnsi="Times New Roman"/>
          <w:b/>
          <w:bCs/>
          <w:iCs/>
          <w:sz w:val="22"/>
          <w:szCs w:val="22"/>
        </w:rPr>
        <w:t xml:space="preserve"> </w:t>
      </w:r>
      <w:proofErr w:type="spellStart"/>
      <w:r w:rsidR="00B2643E" w:rsidRPr="00B2643E">
        <w:rPr>
          <w:rFonts w:ascii="Times New Roman" w:hAnsi="Times New Roman"/>
          <w:b/>
          <w:bCs/>
          <w:iCs/>
          <w:sz w:val="22"/>
          <w:szCs w:val="22"/>
        </w:rPr>
        <w:t>өткізу</w:t>
      </w:r>
      <w:proofErr w:type="spellEnd"/>
      <w:r w:rsidR="00B2643E" w:rsidRPr="00B2643E">
        <w:rPr>
          <w:rFonts w:ascii="Times New Roman" w:hAnsi="Times New Roman"/>
          <w:b/>
          <w:bCs/>
          <w:iCs/>
          <w:sz w:val="22"/>
          <w:szCs w:val="22"/>
        </w:rPr>
        <w:t xml:space="preserve"> </w:t>
      </w:r>
      <w:proofErr w:type="spellStart"/>
      <w:r w:rsidR="00B2643E" w:rsidRPr="00B2643E">
        <w:rPr>
          <w:rFonts w:ascii="Times New Roman" w:hAnsi="Times New Roman"/>
          <w:b/>
          <w:bCs/>
          <w:iCs/>
          <w:sz w:val="22"/>
          <w:szCs w:val="22"/>
        </w:rPr>
        <w:t>шарттары</w:t>
      </w:r>
      <w:proofErr w:type="spellEnd"/>
    </w:p>
    <w:p w:rsidR="00B2643E" w:rsidRDefault="008A501C" w:rsidP="008A501C">
      <w:pPr>
        <w:tabs>
          <w:tab w:val="left" w:pos="567"/>
          <w:tab w:val="left" w:pos="851"/>
          <w:tab w:val="left" w:pos="1560"/>
        </w:tabs>
        <w:jc w:val="both"/>
        <w:rPr>
          <w:rFonts w:ascii="Times New Roman" w:hAnsi="Times New Roman"/>
          <w:sz w:val="22"/>
          <w:szCs w:val="22"/>
          <w:lang w:val="kk-KZ"/>
        </w:rPr>
      </w:pPr>
      <w:r w:rsidRPr="00317A93">
        <w:rPr>
          <w:rFonts w:ascii="Times New Roman" w:hAnsi="Times New Roman"/>
          <w:sz w:val="22"/>
          <w:szCs w:val="22"/>
          <w:lang w:val="kk-KZ"/>
        </w:rPr>
        <w:tab/>
        <w:t xml:space="preserve">1. </w:t>
      </w:r>
      <w:r w:rsidR="00820136">
        <w:rPr>
          <w:rFonts w:ascii="Times New Roman" w:hAnsi="Times New Roman"/>
          <w:sz w:val="22"/>
          <w:szCs w:val="22"/>
          <w:lang w:val="kk-KZ"/>
        </w:rPr>
        <w:t>Аукцион оны өткізу қағидаларын</w:t>
      </w:r>
      <w:r w:rsidR="00B2643E" w:rsidRPr="00B2643E">
        <w:rPr>
          <w:rFonts w:ascii="Times New Roman" w:hAnsi="Times New Roman"/>
          <w:sz w:val="22"/>
          <w:szCs w:val="22"/>
          <w:lang w:val="kk-KZ"/>
        </w:rPr>
        <w:t xml:space="preserve"> жариялаудан басталады. Сауда-саттыққа қат</w:t>
      </w:r>
      <w:r w:rsidR="00820136">
        <w:rPr>
          <w:rFonts w:ascii="Times New Roman" w:hAnsi="Times New Roman"/>
          <w:sz w:val="22"/>
          <w:szCs w:val="22"/>
          <w:lang w:val="kk-KZ"/>
        </w:rPr>
        <w:t>ысушылар мен қатысушы тұлғалар А</w:t>
      </w:r>
      <w:r w:rsidR="00B2643E" w:rsidRPr="00B2643E">
        <w:rPr>
          <w:rFonts w:ascii="Times New Roman" w:hAnsi="Times New Roman"/>
          <w:sz w:val="22"/>
          <w:szCs w:val="22"/>
          <w:lang w:val="kk-KZ"/>
        </w:rPr>
        <w:t>укцион барысына ықпал етуге немесе оны өткізу тәртібін бұзуға, аукцион өткізуге кедергі келтіріп немесе кедерг</w:t>
      </w:r>
      <w:r w:rsidR="00820136">
        <w:rPr>
          <w:rFonts w:ascii="Times New Roman" w:hAnsi="Times New Roman"/>
          <w:sz w:val="22"/>
          <w:szCs w:val="22"/>
          <w:lang w:val="kk-KZ"/>
        </w:rPr>
        <w:t>і келтіре алмайды. Мұндай тұлға</w:t>
      </w:r>
      <w:r w:rsidR="00B2643E" w:rsidRPr="00B2643E">
        <w:rPr>
          <w:rFonts w:ascii="Times New Roman" w:hAnsi="Times New Roman"/>
          <w:sz w:val="22"/>
          <w:szCs w:val="22"/>
          <w:lang w:val="kk-KZ"/>
        </w:rPr>
        <w:t>(лар)</w:t>
      </w:r>
      <w:r w:rsidR="00820136">
        <w:rPr>
          <w:rFonts w:ascii="Times New Roman" w:hAnsi="Times New Roman"/>
          <w:sz w:val="22"/>
          <w:szCs w:val="22"/>
          <w:lang w:val="kk-KZ"/>
        </w:rPr>
        <w:t>ға</w:t>
      </w:r>
      <w:r w:rsidR="00B2643E" w:rsidRPr="00B2643E">
        <w:rPr>
          <w:rFonts w:ascii="Times New Roman" w:hAnsi="Times New Roman"/>
          <w:sz w:val="22"/>
          <w:szCs w:val="22"/>
          <w:lang w:val="kk-KZ"/>
        </w:rPr>
        <w:t xml:space="preserve"> бұзған жағдайда ауызша ескерту шығарылады, егер олар қ</w:t>
      </w:r>
      <w:r w:rsidR="00820136">
        <w:rPr>
          <w:rFonts w:ascii="Times New Roman" w:hAnsi="Times New Roman"/>
          <w:sz w:val="22"/>
          <w:szCs w:val="22"/>
          <w:lang w:val="kk-KZ"/>
        </w:rPr>
        <w:t>айтадан бұзылған болса, оларды Аукционшы А</w:t>
      </w:r>
      <w:r w:rsidR="00B2643E" w:rsidRPr="00B2643E">
        <w:rPr>
          <w:rFonts w:ascii="Times New Roman" w:hAnsi="Times New Roman"/>
          <w:sz w:val="22"/>
          <w:szCs w:val="22"/>
          <w:lang w:val="kk-KZ"/>
        </w:rPr>
        <w:t>укцион нәтижелері туралы хаттама</w:t>
      </w:r>
      <w:r w:rsidR="00820136">
        <w:rPr>
          <w:rFonts w:ascii="Times New Roman" w:hAnsi="Times New Roman"/>
          <w:sz w:val="22"/>
          <w:szCs w:val="22"/>
          <w:lang w:val="kk-KZ"/>
        </w:rPr>
        <w:t>да осы фактіні көрсете отырып, А</w:t>
      </w:r>
      <w:r w:rsidR="00B2643E" w:rsidRPr="00B2643E">
        <w:rPr>
          <w:rFonts w:ascii="Times New Roman" w:hAnsi="Times New Roman"/>
          <w:sz w:val="22"/>
          <w:szCs w:val="22"/>
          <w:lang w:val="kk-KZ"/>
        </w:rPr>
        <w:t>укцион өткізу за</w:t>
      </w:r>
      <w:r w:rsidR="00820136">
        <w:rPr>
          <w:rFonts w:ascii="Times New Roman" w:hAnsi="Times New Roman"/>
          <w:sz w:val="22"/>
          <w:szCs w:val="22"/>
          <w:lang w:val="kk-KZ"/>
        </w:rPr>
        <w:t>лынан кепілдік жарнаны қайтарусыз шығарыла</w:t>
      </w:r>
      <w:r w:rsidR="00B2643E" w:rsidRPr="00B2643E">
        <w:rPr>
          <w:rFonts w:ascii="Times New Roman" w:hAnsi="Times New Roman"/>
          <w:sz w:val="22"/>
          <w:szCs w:val="22"/>
          <w:lang w:val="kk-KZ"/>
        </w:rPr>
        <w:t xml:space="preserve"> алады.</w:t>
      </w:r>
    </w:p>
    <w:p w:rsidR="00820136" w:rsidRDefault="008A501C" w:rsidP="008A501C">
      <w:pPr>
        <w:tabs>
          <w:tab w:val="left" w:pos="567"/>
          <w:tab w:val="left" w:pos="851"/>
          <w:tab w:val="left" w:pos="1560"/>
        </w:tabs>
        <w:jc w:val="both"/>
        <w:rPr>
          <w:rFonts w:ascii="Times New Roman" w:hAnsi="Times New Roman"/>
          <w:sz w:val="22"/>
          <w:szCs w:val="22"/>
          <w:lang w:val="kk-KZ"/>
        </w:rPr>
      </w:pPr>
      <w:r w:rsidRPr="00317A93">
        <w:rPr>
          <w:rFonts w:ascii="Times New Roman" w:hAnsi="Times New Roman"/>
          <w:sz w:val="22"/>
          <w:szCs w:val="22"/>
          <w:lang w:val="kk-KZ"/>
        </w:rPr>
        <w:tab/>
        <w:t xml:space="preserve">2. </w:t>
      </w:r>
      <w:r w:rsidR="00820136" w:rsidRPr="00820136">
        <w:rPr>
          <w:rFonts w:ascii="Times New Roman" w:hAnsi="Times New Roman"/>
          <w:sz w:val="22"/>
          <w:szCs w:val="22"/>
          <w:lang w:val="kk-KZ"/>
        </w:rPr>
        <w:t>Әрбір лот бойынша сауда-сатты</w:t>
      </w:r>
      <w:r w:rsidR="00820136">
        <w:rPr>
          <w:rFonts w:ascii="Times New Roman" w:hAnsi="Times New Roman"/>
          <w:sz w:val="22"/>
          <w:szCs w:val="22"/>
          <w:lang w:val="kk-KZ"/>
        </w:rPr>
        <w:t>қ А</w:t>
      </w:r>
      <w:r w:rsidR="00820136" w:rsidRPr="00820136">
        <w:rPr>
          <w:rFonts w:ascii="Times New Roman" w:hAnsi="Times New Roman"/>
          <w:sz w:val="22"/>
          <w:szCs w:val="22"/>
          <w:lang w:val="kk-KZ"/>
        </w:rPr>
        <w:t>укци</w:t>
      </w:r>
      <w:r w:rsidR="00820136">
        <w:rPr>
          <w:rFonts w:ascii="Times New Roman" w:hAnsi="Times New Roman"/>
          <w:sz w:val="22"/>
          <w:szCs w:val="22"/>
          <w:lang w:val="kk-KZ"/>
        </w:rPr>
        <w:t xml:space="preserve">оншының </w:t>
      </w:r>
      <w:r w:rsidR="006B572E">
        <w:rPr>
          <w:rFonts w:ascii="Times New Roman" w:hAnsi="Times New Roman"/>
          <w:sz w:val="22"/>
          <w:szCs w:val="22"/>
          <w:lang w:val="kk-KZ"/>
        </w:rPr>
        <w:t>к</w:t>
      </w:r>
      <w:r w:rsidR="006B572E" w:rsidRPr="00224BFF">
        <w:rPr>
          <w:rFonts w:ascii="Times New Roman" w:hAnsi="Times New Roman"/>
          <w:sz w:val="22"/>
          <w:szCs w:val="22"/>
          <w:lang w:val="kk-KZ"/>
        </w:rPr>
        <w:t>үл-қож қалдықтарын</w:t>
      </w:r>
      <w:r w:rsidR="006B572E">
        <w:rPr>
          <w:rFonts w:ascii="Times New Roman" w:hAnsi="Times New Roman"/>
          <w:sz w:val="22"/>
          <w:szCs w:val="22"/>
          <w:lang w:val="kk-KZ"/>
        </w:rPr>
        <w:t xml:space="preserve">, </w:t>
      </w:r>
      <w:r w:rsidR="00820136" w:rsidRPr="00820136">
        <w:rPr>
          <w:rFonts w:ascii="Times New Roman" w:hAnsi="Times New Roman"/>
          <w:sz w:val="22"/>
          <w:szCs w:val="22"/>
          <w:lang w:val="kk-KZ"/>
        </w:rPr>
        <w:t xml:space="preserve">оның қысқаша сипаттамасын, сауда-саттықты өткізу әдісін, бастапқы бағаны және бағаның өзгеру қадамын жариялауынан басталады. Аукционшы бұл туралы жариялай отырып, сауда-саттық процесіндегі қадамды өзгертуге құқылы. Аукционшының </w:t>
      </w:r>
      <w:r w:rsidR="006B572E">
        <w:rPr>
          <w:rFonts w:ascii="Times New Roman" w:hAnsi="Times New Roman"/>
          <w:sz w:val="22"/>
          <w:szCs w:val="22"/>
          <w:lang w:val="kk-KZ"/>
        </w:rPr>
        <w:t>к</w:t>
      </w:r>
      <w:r w:rsidR="006B572E" w:rsidRPr="00224BFF">
        <w:rPr>
          <w:rFonts w:ascii="Times New Roman" w:hAnsi="Times New Roman"/>
          <w:sz w:val="22"/>
          <w:szCs w:val="22"/>
          <w:lang w:val="kk-KZ"/>
        </w:rPr>
        <w:t>үл-қож қалдықтарын</w:t>
      </w:r>
      <w:r w:rsidR="006B572E" w:rsidRPr="00C47686">
        <w:rPr>
          <w:rFonts w:ascii="Times New Roman" w:hAnsi="Times New Roman"/>
          <w:sz w:val="22"/>
          <w:szCs w:val="22"/>
          <w:lang w:val="kk-KZ"/>
        </w:rPr>
        <w:t xml:space="preserve"> </w:t>
      </w:r>
      <w:r w:rsidR="00820136" w:rsidRPr="00820136">
        <w:rPr>
          <w:rFonts w:ascii="Times New Roman" w:hAnsi="Times New Roman"/>
          <w:sz w:val="22"/>
          <w:szCs w:val="22"/>
          <w:lang w:val="kk-KZ"/>
        </w:rPr>
        <w:t>үшін бағаны қайта жариялауы арасындағы аралық кемінде 10 секунд болуы керек.</w:t>
      </w:r>
    </w:p>
    <w:p w:rsidR="00820136" w:rsidRDefault="008A501C" w:rsidP="008A501C">
      <w:pPr>
        <w:tabs>
          <w:tab w:val="left" w:pos="567"/>
          <w:tab w:val="left" w:pos="851"/>
          <w:tab w:val="left" w:pos="1560"/>
        </w:tabs>
        <w:jc w:val="both"/>
        <w:rPr>
          <w:rFonts w:ascii="Times New Roman" w:hAnsi="Times New Roman"/>
          <w:sz w:val="22"/>
          <w:szCs w:val="22"/>
          <w:lang w:val="kk-KZ"/>
        </w:rPr>
      </w:pPr>
      <w:r w:rsidRPr="00317A93">
        <w:rPr>
          <w:rFonts w:ascii="Times New Roman" w:hAnsi="Times New Roman"/>
          <w:sz w:val="22"/>
          <w:szCs w:val="22"/>
          <w:lang w:val="kk-KZ"/>
        </w:rPr>
        <w:tab/>
        <w:t xml:space="preserve">3. </w:t>
      </w:r>
      <w:r w:rsidR="00820136" w:rsidRPr="00820136">
        <w:rPr>
          <w:rFonts w:ascii="Times New Roman" w:hAnsi="Times New Roman"/>
          <w:sz w:val="22"/>
          <w:szCs w:val="22"/>
          <w:lang w:val="kk-KZ"/>
        </w:rPr>
        <w:t xml:space="preserve">Аукционшы активтің бастапқы бағасын және бағаның өсу қадамын жариялайды. Нөмірді көтеру арқылы сауда-саттыққа қатысушылар бастапқы бағаны көтереді, бірақ жарияланған қадамнан кем емес. Аукционшы сауда-саттыққа қатысушылардың аукциондық нөмірлерін жариялайды, бағаны бекітеді және оны көтеруді ұсынады. Сауда-саттық ең жоғары ұсынылған бағаға дейін жүреді. </w:t>
      </w:r>
      <w:r w:rsidR="006B572E">
        <w:rPr>
          <w:rFonts w:ascii="Times New Roman" w:hAnsi="Times New Roman"/>
          <w:sz w:val="22"/>
          <w:szCs w:val="22"/>
          <w:lang w:val="kk-KZ"/>
        </w:rPr>
        <w:t>К</w:t>
      </w:r>
      <w:r w:rsidR="006B572E" w:rsidRPr="00224BFF">
        <w:rPr>
          <w:rFonts w:ascii="Times New Roman" w:hAnsi="Times New Roman"/>
          <w:sz w:val="22"/>
          <w:szCs w:val="22"/>
          <w:lang w:val="kk-KZ"/>
        </w:rPr>
        <w:t>үл-қож қалдықтарын</w:t>
      </w:r>
      <w:r w:rsidR="006B572E">
        <w:rPr>
          <w:rFonts w:ascii="Times New Roman" w:hAnsi="Times New Roman"/>
          <w:sz w:val="22"/>
          <w:szCs w:val="22"/>
          <w:lang w:val="kk-KZ"/>
        </w:rPr>
        <w:t xml:space="preserve">а </w:t>
      </w:r>
      <w:r w:rsidR="00820136" w:rsidRPr="00820136">
        <w:rPr>
          <w:rFonts w:ascii="Times New Roman" w:hAnsi="Times New Roman"/>
          <w:sz w:val="22"/>
          <w:szCs w:val="22"/>
          <w:lang w:val="kk-KZ"/>
        </w:rPr>
        <w:t>ең жоғары баға ұсынған сауда</w:t>
      </w:r>
      <w:r w:rsidR="00820136">
        <w:rPr>
          <w:rFonts w:ascii="Times New Roman" w:hAnsi="Times New Roman"/>
          <w:sz w:val="22"/>
          <w:szCs w:val="22"/>
          <w:lang w:val="kk-KZ"/>
        </w:rPr>
        <w:t>-саттыққа қатысушы Аукционшы болып</w:t>
      </w:r>
      <w:r w:rsidR="00820136" w:rsidRPr="00820136">
        <w:rPr>
          <w:rFonts w:ascii="Times New Roman" w:hAnsi="Times New Roman"/>
          <w:sz w:val="22"/>
          <w:szCs w:val="22"/>
          <w:lang w:val="kk-KZ"/>
        </w:rPr>
        <w:t xml:space="preserve"> жарияланады. Ау</w:t>
      </w:r>
      <w:r w:rsidR="00820136">
        <w:rPr>
          <w:rFonts w:ascii="Times New Roman" w:hAnsi="Times New Roman"/>
          <w:sz w:val="22"/>
          <w:szCs w:val="22"/>
          <w:lang w:val="kk-KZ"/>
        </w:rPr>
        <w:t xml:space="preserve">кционшы </w:t>
      </w:r>
      <w:r w:rsidR="006B572E">
        <w:rPr>
          <w:rFonts w:ascii="Times New Roman" w:hAnsi="Times New Roman"/>
          <w:sz w:val="22"/>
          <w:szCs w:val="22"/>
          <w:lang w:val="kk-KZ"/>
        </w:rPr>
        <w:t>к</w:t>
      </w:r>
      <w:r w:rsidR="006B572E" w:rsidRPr="00224BFF">
        <w:rPr>
          <w:rFonts w:ascii="Times New Roman" w:hAnsi="Times New Roman"/>
          <w:sz w:val="22"/>
          <w:szCs w:val="22"/>
          <w:lang w:val="kk-KZ"/>
        </w:rPr>
        <w:t>үл-қож қалдықтарын</w:t>
      </w:r>
      <w:r w:rsidR="006B572E">
        <w:rPr>
          <w:rFonts w:ascii="Times New Roman" w:hAnsi="Times New Roman"/>
          <w:sz w:val="22"/>
          <w:szCs w:val="22"/>
          <w:lang w:val="kk-KZ"/>
        </w:rPr>
        <w:t>ың</w:t>
      </w:r>
      <w:r w:rsidR="006B572E" w:rsidRPr="00C47686">
        <w:rPr>
          <w:rFonts w:ascii="Times New Roman" w:hAnsi="Times New Roman"/>
          <w:sz w:val="22"/>
          <w:szCs w:val="22"/>
          <w:lang w:val="kk-KZ"/>
        </w:rPr>
        <w:t xml:space="preserve"> </w:t>
      </w:r>
      <w:r w:rsidR="00820136" w:rsidRPr="00820136">
        <w:rPr>
          <w:rFonts w:ascii="Times New Roman" w:hAnsi="Times New Roman"/>
          <w:sz w:val="22"/>
          <w:szCs w:val="22"/>
          <w:lang w:val="kk-KZ"/>
        </w:rPr>
        <w:t xml:space="preserve">соңғы бағасын үш рет қайталайды және балғамен соғылған басқа көтерілген нөмірлер болмаған кезде тиісті сауда-саттыққа қатысушыға </w:t>
      </w:r>
      <w:r w:rsidR="00820136">
        <w:rPr>
          <w:rFonts w:ascii="Times New Roman" w:hAnsi="Times New Roman"/>
          <w:sz w:val="22"/>
          <w:szCs w:val="22"/>
          <w:lang w:val="kk-KZ"/>
        </w:rPr>
        <w:t>аталған</w:t>
      </w:r>
      <w:r w:rsidR="0002125F">
        <w:rPr>
          <w:rFonts w:ascii="Times New Roman" w:hAnsi="Times New Roman"/>
          <w:sz w:val="22"/>
          <w:szCs w:val="22"/>
          <w:lang w:val="kk-KZ"/>
        </w:rPr>
        <w:t xml:space="preserve"> </w:t>
      </w:r>
      <w:r w:rsidR="006B572E">
        <w:rPr>
          <w:rFonts w:ascii="Times New Roman" w:hAnsi="Times New Roman"/>
          <w:sz w:val="22"/>
          <w:szCs w:val="22"/>
          <w:lang w:val="kk-KZ"/>
        </w:rPr>
        <w:t>к</w:t>
      </w:r>
      <w:r w:rsidR="006B572E" w:rsidRPr="00224BFF">
        <w:rPr>
          <w:rFonts w:ascii="Times New Roman" w:hAnsi="Times New Roman"/>
          <w:sz w:val="22"/>
          <w:szCs w:val="22"/>
          <w:lang w:val="kk-KZ"/>
        </w:rPr>
        <w:t>үл-қож қалдықтарын</w:t>
      </w:r>
      <w:r w:rsidR="006B572E" w:rsidRPr="00C47686">
        <w:rPr>
          <w:rFonts w:ascii="Times New Roman" w:hAnsi="Times New Roman"/>
          <w:sz w:val="22"/>
          <w:szCs w:val="22"/>
          <w:lang w:val="kk-KZ"/>
        </w:rPr>
        <w:t xml:space="preserve"> </w:t>
      </w:r>
      <w:r w:rsidR="00820136">
        <w:rPr>
          <w:rFonts w:ascii="Times New Roman" w:hAnsi="Times New Roman"/>
          <w:sz w:val="22"/>
          <w:szCs w:val="22"/>
          <w:lang w:val="kk-KZ"/>
        </w:rPr>
        <w:t>сату</w:t>
      </w:r>
      <w:r w:rsidR="00820136" w:rsidRPr="00820136">
        <w:rPr>
          <w:rFonts w:ascii="Times New Roman" w:hAnsi="Times New Roman"/>
          <w:sz w:val="22"/>
          <w:szCs w:val="22"/>
          <w:lang w:val="kk-KZ"/>
        </w:rPr>
        <w:t xml:space="preserve"> туралы хабарлайды.</w:t>
      </w:r>
    </w:p>
    <w:p w:rsidR="00820136" w:rsidRDefault="008A501C" w:rsidP="008A501C">
      <w:pPr>
        <w:tabs>
          <w:tab w:val="left" w:pos="567"/>
          <w:tab w:val="left" w:pos="851"/>
          <w:tab w:val="left" w:pos="1560"/>
        </w:tabs>
        <w:jc w:val="both"/>
        <w:rPr>
          <w:rFonts w:ascii="Times New Roman" w:hAnsi="Times New Roman"/>
          <w:sz w:val="22"/>
          <w:szCs w:val="22"/>
          <w:lang w:val="kk-KZ"/>
        </w:rPr>
      </w:pPr>
      <w:r w:rsidRPr="00317A93">
        <w:rPr>
          <w:rFonts w:ascii="Times New Roman" w:hAnsi="Times New Roman"/>
          <w:sz w:val="22"/>
          <w:szCs w:val="22"/>
          <w:lang w:val="kk-KZ"/>
        </w:rPr>
        <w:tab/>
        <w:t xml:space="preserve">4. </w:t>
      </w:r>
      <w:r w:rsidR="00820136" w:rsidRPr="00820136">
        <w:rPr>
          <w:rFonts w:ascii="Times New Roman" w:hAnsi="Times New Roman"/>
          <w:sz w:val="22"/>
          <w:szCs w:val="22"/>
          <w:lang w:val="kk-KZ"/>
        </w:rPr>
        <w:t>Сауда-саттық, егер кем дегенде екі қатысушы бағаны көтерудің кем дегенде бір қадамына бастапқы бағаны көте</w:t>
      </w:r>
      <w:r w:rsidR="00820136">
        <w:rPr>
          <w:rFonts w:ascii="Times New Roman" w:hAnsi="Times New Roman"/>
          <w:sz w:val="22"/>
          <w:szCs w:val="22"/>
          <w:lang w:val="kk-KZ"/>
        </w:rPr>
        <w:t>рген жағдайда ғана өткізілген болып</w:t>
      </w:r>
      <w:r w:rsidR="00820136" w:rsidRPr="00820136">
        <w:rPr>
          <w:rFonts w:ascii="Times New Roman" w:hAnsi="Times New Roman"/>
          <w:sz w:val="22"/>
          <w:szCs w:val="22"/>
          <w:lang w:val="kk-KZ"/>
        </w:rPr>
        <w:t xml:space="preserve"> есептеледі.</w:t>
      </w:r>
    </w:p>
    <w:p w:rsidR="00820136" w:rsidRDefault="008A501C" w:rsidP="008A501C">
      <w:pPr>
        <w:tabs>
          <w:tab w:val="left" w:pos="567"/>
        </w:tabs>
        <w:jc w:val="both"/>
        <w:rPr>
          <w:rFonts w:ascii="Times New Roman" w:hAnsi="Times New Roman"/>
          <w:bCs/>
          <w:iCs/>
          <w:sz w:val="22"/>
          <w:szCs w:val="22"/>
          <w:lang w:val="kk-KZ"/>
        </w:rPr>
      </w:pPr>
      <w:r w:rsidRPr="003C5F8A">
        <w:rPr>
          <w:rFonts w:ascii="Times New Roman" w:hAnsi="Times New Roman"/>
          <w:bCs/>
          <w:iCs/>
          <w:sz w:val="22"/>
          <w:szCs w:val="22"/>
          <w:lang w:val="kk-KZ"/>
        </w:rPr>
        <w:tab/>
        <w:t xml:space="preserve">5. </w:t>
      </w:r>
      <w:r w:rsidR="00820136" w:rsidRPr="00820136">
        <w:rPr>
          <w:rFonts w:ascii="Times New Roman" w:hAnsi="Times New Roman"/>
          <w:bCs/>
          <w:iCs/>
          <w:sz w:val="22"/>
          <w:szCs w:val="22"/>
          <w:lang w:val="kk-KZ"/>
        </w:rPr>
        <w:t xml:space="preserve">Сауда-саттық </w:t>
      </w:r>
      <w:r w:rsidR="00820136">
        <w:rPr>
          <w:rFonts w:ascii="Times New Roman" w:hAnsi="Times New Roman"/>
          <w:bCs/>
          <w:iCs/>
          <w:sz w:val="22"/>
          <w:szCs w:val="22"/>
          <w:lang w:val="kk-KZ"/>
        </w:rPr>
        <w:t>қорытындылары хаттама түрінде рә</w:t>
      </w:r>
      <w:r w:rsidR="00820136" w:rsidRPr="00820136">
        <w:rPr>
          <w:rFonts w:ascii="Times New Roman" w:hAnsi="Times New Roman"/>
          <w:bCs/>
          <w:iCs/>
          <w:sz w:val="22"/>
          <w:szCs w:val="22"/>
          <w:lang w:val="kk-KZ"/>
        </w:rPr>
        <w:t>сімделеді, оға</w:t>
      </w:r>
      <w:r w:rsidR="00820136">
        <w:rPr>
          <w:rFonts w:ascii="Times New Roman" w:hAnsi="Times New Roman"/>
          <w:bCs/>
          <w:iCs/>
          <w:sz w:val="22"/>
          <w:szCs w:val="22"/>
          <w:lang w:val="kk-KZ"/>
        </w:rPr>
        <w:t>н Комиссияның барлық мүшелері, А</w:t>
      </w:r>
      <w:r w:rsidR="00820136" w:rsidRPr="00820136">
        <w:rPr>
          <w:rFonts w:ascii="Times New Roman" w:hAnsi="Times New Roman"/>
          <w:bCs/>
          <w:iCs/>
          <w:sz w:val="22"/>
          <w:szCs w:val="22"/>
          <w:lang w:val="kk-KZ"/>
        </w:rPr>
        <w:t>укционшы, комиссия хатшысы және сауда-сатты</w:t>
      </w:r>
      <w:r w:rsidR="00820136">
        <w:rPr>
          <w:rFonts w:ascii="Times New Roman" w:hAnsi="Times New Roman"/>
          <w:bCs/>
          <w:iCs/>
          <w:sz w:val="22"/>
          <w:szCs w:val="22"/>
          <w:lang w:val="kk-KZ"/>
        </w:rPr>
        <w:t>қ жеңімпазы қол қояды. Хаттама Серіктестік пен Ж</w:t>
      </w:r>
      <w:r w:rsidR="00820136" w:rsidRPr="00820136">
        <w:rPr>
          <w:rFonts w:ascii="Times New Roman" w:hAnsi="Times New Roman"/>
          <w:bCs/>
          <w:iCs/>
          <w:sz w:val="22"/>
          <w:szCs w:val="22"/>
          <w:lang w:val="kk-KZ"/>
        </w:rPr>
        <w:t>еңімпаз үшін бір</w:t>
      </w:r>
      <w:r w:rsidR="00820136">
        <w:rPr>
          <w:rFonts w:ascii="Times New Roman" w:hAnsi="Times New Roman"/>
          <w:bCs/>
          <w:iCs/>
          <w:sz w:val="22"/>
          <w:szCs w:val="22"/>
          <w:lang w:val="kk-KZ"/>
        </w:rPr>
        <w:t>-бір</w:t>
      </w:r>
      <w:r w:rsidR="00820136" w:rsidRPr="00820136">
        <w:rPr>
          <w:rFonts w:ascii="Times New Roman" w:hAnsi="Times New Roman"/>
          <w:bCs/>
          <w:iCs/>
          <w:sz w:val="22"/>
          <w:szCs w:val="22"/>
          <w:lang w:val="kk-KZ"/>
        </w:rPr>
        <w:t xml:space="preserve"> данадан жасалады, оған қол қоюдың </w:t>
      </w:r>
      <w:r w:rsidR="00820136">
        <w:rPr>
          <w:rFonts w:ascii="Times New Roman" w:hAnsi="Times New Roman"/>
          <w:bCs/>
          <w:iCs/>
          <w:sz w:val="22"/>
          <w:szCs w:val="22"/>
          <w:lang w:val="kk-KZ"/>
        </w:rPr>
        <w:t>жалпы уақыты 60 минуттан аспауы</w:t>
      </w:r>
      <w:r w:rsidR="00820136" w:rsidRPr="00820136">
        <w:rPr>
          <w:rFonts w:ascii="Times New Roman" w:hAnsi="Times New Roman"/>
          <w:bCs/>
          <w:iCs/>
          <w:sz w:val="22"/>
          <w:szCs w:val="22"/>
          <w:lang w:val="kk-KZ"/>
        </w:rPr>
        <w:t xml:space="preserve"> тиіс.</w:t>
      </w:r>
    </w:p>
    <w:p w:rsidR="00820136" w:rsidRDefault="008A501C" w:rsidP="008A501C">
      <w:pPr>
        <w:tabs>
          <w:tab w:val="left" w:pos="567"/>
        </w:tabs>
        <w:jc w:val="both"/>
        <w:rPr>
          <w:rFonts w:ascii="Times New Roman" w:hAnsi="Times New Roman"/>
          <w:bCs/>
          <w:iCs/>
          <w:sz w:val="22"/>
          <w:szCs w:val="22"/>
          <w:lang w:val="kk-KZ"/>
        </w:rPr>
      </w:pPr>
      <w:r w:rsidRPr="003C5F8A">
        <w:rPr>
          <w:rFonts w:ascii="Times New Roman" w:hAnsi="Times New Roman"/>
          <w:bCs/>
          <w:iCs/>
          <w:sz w:val="22"/>
          <w:szCs w:val="22"/>
          <w:lang w:val="kk-KZ"/>
        </w:rPr>
        <w:tab/>
        <w:t xml:space="preserve">6. </w:t>
      </w:r>
      <w:r w:rsidR="00820136" w:rsidRPr="00820136">
        <w:rPr>
          <w:rFonts w:ascii="Times New Roman" w:hAnsi="Times New Roman"/>
          <w:bCs/>
          <w:iCs/>
          <w:sz w:val="22"/>
          <w:szCs w:val="22"/>
          <w:lang w:val="kk-KZ"/>
        </w:rPr>
        <w:t>Аук</w:t>
      </w:r>
      <w:r w:rsidR="00820136">
        <w:rPr>
          <w:rFonts w:ascii="Times New Roman" w:hAnsi="Times New Roman"/>
          <w:bCs/>
          <w:iCs/>
          <w:sz w:val="22"/>
          <w:szCs w:val="22"/>
          <w:lang w:val="kk-KZ"/>
        </w:rPr>
        <w:t>цион нәтижелері туралы хаттама А</w:t>
      </w:r>
      <w:r w:rsidR="00820136" w:rsidRPr="00820136">
        <w:rPr>
          <w:rFonts w:ascii="Times New Roman" w:hAnsi="Times New Roman"/>
          <w:bCs/>
          <w:iCs/>
          <w:sz w:val="22"/>
          <w:szCs w:val="22"/>
          <w:lang w:val="kk-KZ"/>
        </w:rPr>
        <w:t>укцион нәтижелерін тіркейтін және жеңімпаздың шарт жасасу құқығын куәландыратын құжат болып табылады.</w:t>
      </w:r>
    </w:p>
    <w:p w:rsidR="00820136" w:rsidRDefault="008A501C" w:rsidP="008A501C">
      <w:pPr>
        <w:widowControl w:val="0"/>
        <w:tabs>
          <w:tab w:val="left" w:pos="567"/>
        </w:tabs>
        <w:overflowPunct w:val="0"/>
        <w:autoSpaceDE w:val="0"/>
        <w:autoSpaceDN w:val="0"/>
        <w:adjustRightInd w:val="0"/>
        <w:jc w:val="both"/>
        <w:rPr>
          <w:rFonts w:ascii="Times New Roman" w:hAnsi="Times New Roman"/>
          <w:sz w:val="22"/>
          <w:szCs w:val="22"/>
          <w:lang w:val="kk-KZ"/>
        </w:rPr>
      </w:pPr>
      <w:r w:rsidRPr="003C5F8A">
        <w:rPr>
          <w:rFonts w:ascii="Times New Roman" w:hAnsi="Times New Roman"/>
          <w:sz w:val="22"/>
          <w:szCs w:val="22"/>
          <w:lang w:val="kk-KZ"/>
        </w:rPr>
        <w:tab/>
        <w:t xml:space="preserve">7. </w:t>
      </w:r>
      <w:r w:rsidR="00820136" w:rsidRPr="00820136">
        <w:rPr>
          <w:rFonts w:ascii="Times New Roman" w:hAnsi="Times New Roman"/>
          <w:sz w:val="22"/>
          <w:szCs w:val="22"/>
          <w:lang w:val="kk-KZ"/>
        </w:rPr>
        <w:t xml:space="preserve">Аукцион нәтижелері туралы хаттамада </w:t>
      </w:r>
      <w:r w:rsidR="00820136">
        <w:rPr>
          <w:rFonts w:ascii="Times New Roman" w:hAnsi="Times New Roman"/>
          <w:sz w:val="22"/>
          <w:szCs w:val="22"/>
          <w:lang w:val="kk-KZ"/>
        </w:rPr>
        <w:t xml:space="preserve">келесілер </w:t>
      </w:r>
      <w:r w:rsidR="00820136" w:rsidRPr="00820136">
        <w:rPr>
          <w:rFonts w:ascii="Times New Roman" w:hAnsi="Times New Roman"/>
          <w:sz w:val="22"/>
          <w:szCs w:val="22"/>
          <w:lang w:val="kk-KZ"/>
        </w:rPr>
        <w:t>көрсетіледі:</w:t>
      </w:r>
    </w:p>
    <w:p w:rsidR="00820136" w:rsidRPr="00820136" w:rsidRDefault="00820136" w:rsidP="00820136">
      <w:pPr>
        <w:widowControl w:val="0"/>
        <w:tabs>
          <w:tab w:val="left" w:pos="567"/>
        </w:tabs>
        <w:overflowPunct w:val="0"/>
        <w:autoSpaceDE w:val="0"/>
        <w:autoSpaceDN w:val="0"/>
        <w:adjustRightInd w:val="0"/>
        <w:jc w:val="both"/>
        <w:rPr>
          <w:rFonts w:ascii="Times New Roman" w:hAnsi="Times New Roman"/>
          <w:sz w:val="22"/>
          <w:szCs w:val="22"/>
          <w:lang w:val="kk-KZ"/>
        </w:rPr>
      </w:pPr>
      <w:r>
        <w:rPr>
          <w:rFonts w:ascii="Times New Roman" w:hAnsi="Times New Roman"/>
          <w:sz w:val="22"/>
          <w:szCs w:val="22"/>
          <w:lang w:val="kk-KZ"/>
        </w:rPr>
        <w:t xml:space="preserve">          </w:t>
      </w:r>
      <w:r w:rsidRPr="00820136">
        <w:rPr>
          <w:rFonts w:ascii="Times New Roman" w:hAnsi="Times New Roman"/>
          <w:sz w:val="22"/>
          <w:szCs w:val="22"/>
          <w:lang w:val="kk-KZ"/>
        </w:rPr>
        <w:t>1)</w:t>
      </w:r>
      <w:r w:rsidR="0002125F">
        <w:rPr>
          <w:rFonts w:ascii="Times New Roman" w:hAnsi="Times New Roman"/>
          <w:sz w:val="22"/>
          <w:szCs w:val="22"/>
          <w:lang w:val="kk-KZ"/>
        </w:rPr>
        <w:t xml:space="preserve"> </w:t>
      </w:r>
      <w:r w:rsidR="006B572E">
        <w:rPr>
          <w:rFonts w:ascii="Times New Roman" w:hAnsi="Times New Roman"/>
          <w:sz w:val="22"/>
          <w:szCs w:val="22"/>
          <w:lang w:val="kk-KZ"/>
        </w:rPr>
        <w:t>К</w:t>
      </w:r>
      <w:r w:rsidR="006B572E" w:rsidRPr="00224BFF">
        <w:rPr>
          <w:rFonts w:ascii="Times New Roman" w:hAnsi="Times New Roman"/>
          <w:sz w:val="22"/>
          <w:szCs w:val="22"/>
          <w:lang w:val="kk-KZ"/>
        </w:rPr>
        <w:t>үл-қож қалдықтарын</w:t>
      </w:r>
      <w:r w:rsidR="006B572E">
        <w:rPr>
          <w:rFonts w:ascii="Times New Roman" w:hAnsi="Times New Roman"/>
          <w:sz w:val="22"/>
          <w:szCs w:val="22"/>
          <w:lang w:val="kk-KZ"/>
        </w:rPr>
        <w:t>ың</w:t>
      </w:r>
      <w:r w:rsidR="006B572E" w:rsidRPr="00C47686">
        <w:rPr>
          <w:rFonts w:ascii="Times New Roman" w:hAnsi="Times New Roman"/>
          <w:sz w:val="22"/>
          <w:szCs w:val="22"/>
          <w:lang w:val="kk-KZ"/>
        </w:rPr>
        <w:t xml:space="preserve"> </w:t>
      </w:r>
      <w:r w:rsidRPr="00820136">
        <w:rPr>
          <w:rFonts w:ascii="Times New Roman" w:hAnsi="Times New Roman"/>
          <w:sz w:val="22"/>
          <w:szCs w:val="22"/>
          <w:lang w:val="kk-KZ"/>
        </w:rPr>
        <w:t>атауы және қысқаша сипаттамасы;</w:t>
      </w:r>
    </w:p>
    <w:p w:rsidR="00820136" w:rsidRPr="00820136" w:rsidRDefault="00820136" w:rsidP="00820136">
      <w:pPr>
        <w:widowControl w:val="0"/>
        <w:tabs>
          <w:tab w:val="left" w:pos="567"/>
        </w:tabs>
        <w:overflowPunct w:val="0"/>
        <w:autoSpaceDE w:val="0"/>
        <w:autoSpaceDN w:val="0"/>
        <w:adjustRightInd w:val="0"/>
        <w:jc w:val="both"/>
        <w:rPr>
          <w:rFonts w:ascii="Times New Roman" w:hAnsi="Times New Roman"/>
          <w:sz w:val="22"/>
          <w:szCs w:val="22"/>
          <w:lang w:val="kk-KZ"/>
        </w:rPr>
      </w:pPr>
      <w:r>
        <w:rPr>
          <w:rFonts w:ascii="Times New Roman" w:hAnsi="Times New Roman"/>
          <w:sz w:val="22"/>
          <w:szCs w:val="22"/>
          <w:lang w:val="kk-KZ"/>
        </w:rPr>
        <w:t xml:space="preserve">         2) Өткізілген А</w:t>
      </w:r>
      <w:r w:rsidRPr="00820136">
        <w:rPr>
          <w:rFonts w:ascii="Times New Roman" w:hAnsi="Times New Roman"/>
          <w:sz w:val="22"/>
          <w:szCs w:val="22"/>
          <w:lang w:val="kk-KZ"/>
        </w:rPr>
        <w:t>укцион туралы мәліметтер, оның әдісін қоса алғанда;</w:t>
      </w:r>
    </w:p>
    <w:p w:rsidR="00820136" w:rsidRPr="00820136" w:rsidRDefault="00820136" w:rsidP="00820136">
      <w:pPr>
        <w:widowControl w:val="0"/>
        <w:tabs>
          <w:tab w:val="left" w:pos="567"/>
        </w:tabs>
        <w:overflowPunct w:val="0"/>
        <w:autoSpaceDE w:val="0"/>
        <w:autoSpaceDN w:val="0"/>
        <w:adjustRightInd w:val="0"/>
        <w:jc w:val="both"/>
        <w:rPr>
          <w:rFonts w:ascii="Times New Roman" w:hAnsi="Times New Roman"/>
          <w:sz w:val="22"/>
          <w:szCs w:val="22"/>
          <w:lang w:val="kk-KZ"/>
        </w:rPr>
      </w:pPr>
      <w:r>
        <w:rPr>
          <w:rFonts w:ascii="Times New Roman" w:hAnsi="Times New Roman"/>
          <w:sz w:val="22"/>
          <w:szCs w:val="22"/>
          <w:lang w:val="kk-KZ"/>
        </w:rPr>
        <w:t xml:space="preserve">         3) Ө</w:t>
      </w:r>
      <w:r w:rsidRPr="00820136">
        <w:rPr>
          <w:rFonts w:ascii="Times New Roman" w:hAnsi="Times New Roman"/>
          <w:sz w:val="22"/>
          <w:szCs w:val="22"/>
          <w:lang w:val="kk-KZ"/>
        </w:rPr>
        <w:t>ткізілген Аукцион</w:t>
      </w:r>
      <w:r>
        <w:rPr>
          <w:rFonts w:ascii="Times New Roman" w:hAnsi="Times New Roman"/>
          <w:sz w:val="22"/>
          <w:szCs w:val="22"/>
          <w:lang w:val="kk-KZ"/>
        </w:rPr>
        <w:t>ның өткізілген болып</w:t>
      </w:r>
      <w:r w:rsidRPr="00820136">
        <w:rPr>
          <w:rFonts w:ascii="Times New Roman" w:hAnsi="Times New Roman"/>
          <w:sz w:val="22"/>
          <w:szCs w:val="22"/>
          <w:lang w:val="kk-KZ"/>
        </w:rPr>
        <w:t xml:space="preserve"> танылғаны туралы нұсқау;</w:t>
      </w:r>
    </w:p>
    <w:p w:rsidR="00820136" w:rsidRPr="00820136" w:rsidRDefault="00820136" w:rsidP="00820136">
      <w:pPr>
        <w:widowControl w:val="0"/>
        <w:tabs>
          <w:tab w:val="left" w:pos="567"/>
        </w:tabs>
        <w:overflowPunct w:val="0"/>
        <w:autoSpaceDE w:val="0"/>
        <w:autoSpaceDN w:val="0"/>
        <w:adjustRightInd w:val="0"/>
        <w:jc w:val="both"/>
        <w:rPr>
          <w:rFonts w:ascii="Times New Roman" w:hAnsi="Times New Roman"/>
          <w:sz w:val="22"/>
          <w:szCs w:val="22"/>
          <w:lang w:val="kk-KZ"/>
        </w:rPr>
      </w:pPr>
      <w:r>
        <w:rPr>
          <w:rFonts w:ascii="Times New Roman" w:hAnsi="Times New Roman"/>
          <w:sz w:val="22"/>
          <w:szCs w:val="22"/>
          <w:lang w:val="kk-KZ"/>
        </w:rPr>
        <w:t xml:space="preserve">          4) А</w:t>
      </w:r>
      <w:r w:rsidRPr="00820136">
        <w:rPr>
          <w:rFonts w:ascii="Times New Roman" w:hAnsi="Times New Roman"/>
          <w:sz w:val="22"/>
          <w:szCs w:val="22"/>
          <w:lang w:val="kk-KZ"/>
        </w:rPr>
        <w:t xml:space="preserve">укционға тікелей қатысқан қатысушылар туралы, </w:t>
      </w:r>
      <w:r>
        <w:rPr>
          <w:rFonts w:ascii="Times New Roman" w:hAnsi="Times New Roman"/>
          <w:sz w:val="22"/>
          <w:szCs w:val="22"/>
          <w:lang w:val="kk-KZ"/>
        </w:rPr>
        <w:t>сондай-ақ Аукцион өткізілген бөлме</w:t>
      </w:r>
      <w:r w:rsidRPr="00820136">
        <w:rPr>
          <w:rFonts w:ascii="Times New Roman" w:hAnsi="Times New Roman"/>
          <w:sz w:val="22"/>
          <w:szCs w:val="22"/>
          <w:lang w:val="kk-KZ"/>
        </w:rPr>
        <w:t>жайда болған олардың уәкілетті өкілдері туралы мәліметтер;</w:t>
      </w:r>
    </w:p>
    <w:p w:rsidR="00820136" w:rsidRPr="00820136" w:rsidRDefault="00820136" w:rsidP="00820136">
      <w:pPr>
        <w:widowControl w:val="0"/>
        <w:tabs>
          <w:tab w:val="left" w:pos="567"/>
        </w:tabs>
        <w:overflowPunct w:val="0"/>
        <w:autoSpaceDE w:val="0"/>
        <w:autoSpaceDN w:val="0"/>
        <w:adjustRightInd w:val="0"/>
        <w:jc w:val="both"/>
        <w:rPr>
          <w:rFonts w:ascii="Times New Roman" w:hAnsi="Times New Roman"/>
          <w:sz w:val="22"/>
          <w:szCs w:val="22"/>
          <w:lang w:val="kk-KZ"/>
        </w:rPr>
      </w:pPr>
      <w:r>
        <w:rPr>
          <w:rFonts w:ascii="Times New Roman" w:hAnsi="Times New Roman"/>
          <w:sz w:val="22"/>
          <w:szCs w:val="22"/>
          <w:lang w:val="kk-KZ"/>
        </w:rPr>
        <w:t xml:space="preserve">          5) О</w:t>
      </w:r>
      <w:r w:rsidRPr="00820136">
        <w:rPr>
          <w:rFonts w:ascii="Times New Roman" w:hAnsi="Times New Roman"/>
          <w:sz w:val="22"/>
          <w:szCs w:val="22"/>
          <w:lang w:val="kk-KZ"/>
        </w:rPr>
        <w:t xml:space="preserve">сы Қағидаларда көзделген </w:t>
      </w:r>
      <w:r>
        <w:rPr>
          <w:rFonts w:ascii="Times New Roman" w:hAnsi="Times New Roman"/>
          <w:sz w:val="22"/>
          <w:szCs w:val="22"/>
          <w:lang w:val="kk-KZ"/>
        </w:rPr>
        <w:t>тәртіппен Аукцион өткізілген бөлме</w:t>
      </w:r>
      <w:r w:rsidRPr="00820136">
        <w:rPr>
          <w:rFonts w:ascii="Times New Roman" w:hAnsi="Times New Roman"/>
          <w:sz w:val="22"/>
          <w:szCs w:val="22"/>
          <w:lang w:val="kk-KZ"/>
        </w:rPr>
        <w:t>жайдан шығарылған адамдар туралы мәліметтер;</w:t>
      </w:r>
    </w:p>
    <w:p w:rsidR="00820136" w:rsidRPr="00820136" w:rsidRDefault="00820136" w:rsidP="00820136">
      <w:pPr>
        <w:widowControl w:val="0"/>
        <w:tabs>
          <w:tab w:val="left" w:pos="567"/>
        </w:tabs>
        <w:overflowPunct w:val="0"/>
        <w:autoSpaceDE w:val="0"/>
        <w:autoSpaceDN w:val="0"/>
        <w:adjustRightInd w:val="0"/>
        <w:jc w:val="both"/>
        <w:rPr>
          <w:rFonts w:ascii="Times New Roman" w:hAnsi="Times New Roman"/>
          <w:sz w:val="22"/>
          <w:szCs w:val="22"/>
          <w:lang w:val="kk-KZ"/>
        </w:rPr>
      </w:pPr>
      <w:r>
        <w:rPr>
          <w:rFonts w:ascii="Times New Roman" w:hAnsi="Times New Roman"/>
          <w:sz w:val="22"/>
          <w:szCs w:val="22"/>
          <w:lang w:val="kk-KZ"/>
        </w:rPr>
        <w:t xml:space="preserve">         6) Бастапқы баға, А</w:t>
      </w:r>
      <w:r w:rsidRPr="00820136">
        <w:rPr>
          <w:rFonts w:ascii="Times New Roman" w:hAnsi="Times New Roman"/>
          <w:sz w:val="22"/>
          <w:szCs w:val="22"/>
          <w:lang w:val="kk-KZ"/>
        </w:rPr>
        <w:t xml:space="preserve">укционды өткізу барысында ағымдағы бағаның кезең-кезеңімен </w:t>
      </w:r>
      <w:r>
        <w:rPr>
          <w:rFonts w:ascii="Times New Roman" w:hAnsi="Times New Roman"/>
          <w:sz w:val="22"/>
          <w:szCs w:val="22"/>
          <w:lang w:val="kk-KZ"/>
        </w:rPr>
        <w:t>өзгеруі туралы мәліметтер және А</w:t>
      </w:r>
      <w:r w:rsidRPr="00820136">
        <w:rPr>
          <w:rFonts w:ascii="Times New Roman" w:hAnsi="Times New Roman"/>
          <w:sz w:val="22"/>
          <w:szCs w:val="22"/>
          <w:lang w:val="kk-KZ"/>
        </w:rPr>
        <w:t>укцион жеңімпазы ұсынған түпкілікті баға;</w:t>
      </w:r>
    </w:p>
    <w:p w:rsidR="00820136" w:rsidRPr="00820136" w:rsidRDefault="00820136" w:rsidP="00820136">
      <w:pPr>
        <w:widowControl w:val="0"/>
        <w:tabs>
          <w:tab w:val="left" w:pos="567"/>
        </w:tabs>
        <w:overflowPunct w:val="0"/>
        <w:autoSpaceDE w:val="0"/>
        <w:autoSpaceDN w:val="0"/>
        <w:adjustRightInd w:val="0"/>
        <w:jc w:val="both"/>
        <w:rPr>
          <w:rFonts w:ascii="Times New Roman" w:hAnsi="Times New Roman"/>
          <w:sz w:val="22"/>
          <w:szCs w:val="22"/>
          <w:lang w:val="kk-KZ"/>
        </w:rPr>
      </w:pPr>
      <w:r>
        <w:rPr>
          <w:rFonts w:ascii="Times New Roman" w:hAnsi="Times New Roman"/>
          <w:sz w:val="22"/>
          <w:szCs w:val="22"/>
          <w:lang w:val="kk-KZ"/>
        </w:rPr>
        <w:t xml:space="preserve">         7) Ж</w:t>
      </w:r>
      <w:r w:rsidRPr="00820136">
        <w:rPr>
          <w:rFonts w:ascii="Times New Roman" w:hAnsi="Times New Roman"/>
          <w:sz w:val="22"/>
          <w:szCs w:val="22"/>
          <w:lang w:val="kk-KZ"/>
        </w:rPr>
        <w:t>еңімпаз туралы мәліметтер;</w:t>
      </w:r>
    </w:p>
    <w:p w:rsidR="00820136" w:rsidRPr="00820136" w:rsidRDefault="00820136" w:rsidP="00820136">
      <w:pPr>
        <w:widowControl w:val="0"/>
        <w:tabs>
          <w:tab w:val="left" w:pos="567"/>
        </w:tabs>
        <w:overflowPunct w:val="0"/>
        <w:autoSpaceDE w:val="0"/>
        <w:autoSpaceDN w:val="0"/>
        <w:adjustRightInd w:val="0"/>
        <w:jc w:val="both"/>
        <w:rPr>
          <w:rFonts w:ascii="Times New Roman" w:hAnsi="Times New Roman"/>
          <w:sz w:val="22"/>
          <w:szCs w:val="22"/>
          <w:lang w:val="kk-KZ"/>
        </w:rPr>
      </w:pPr>
      <w:r>
        <w:rPr>
          <w:rFonts w:ascii="Times New Roman" w:hAnsi="Times New Roman"/>
          <w:sz w:val="22"/>
          <w:szCs w:val="22"/>
          <w:lang w:val="kk-KZ"/>
        </w:rPr>
        <w:t xml:space="preserve">          8) С</w:t>
      </w:r>
      <w:r w:rsidRPr="00820136">
        <w:rPr>
          <w:rFonts w:ascii="Times New Roman" w:hAnsi="Times New Roman"/>
          <w:sz w:val="22"/>
          <w:szCs w:val="22"/>
          <w:lang w:val="kk-KZ"/>
        </w:rPr>
        <w:t xml:space="preserve">еріктестіктің және жеңімпаздың сауда-саттық туралы хабарламаға сәйкес шартқа қол қою үшін </w:t>
      </w:r>
      <w:r w:rsidRPr="00820136">
        <w:rPr>
          <w:rFonts w:ascii="Times New Roman" w:hAnsi="Times New Roman"/>
          <w:sz w:val="22"/>
          <w:szCs w:val="22"/>
          <w:lang w:val="kk-KZ"/>
        </w:rPr>
        <w:lastRenderedPageBreak/>
        <w:t>елеулі талаптар мен мерзімді көрсете отырып, шартқа қол қою жөніндегі міндеттемелері;</w:t>
      </w:r>
    </w:p>
    <w:p w:rsidR="00820136" w:rsidRPr="00820136" w:rsidRDefault="00820136" w:rsidP="00820136">
      <w:pPr>
        <w:widowControl w:val="0"/>
        <w:tabs>
          <w:tab w:val="left" w:pos="567"/>
        </w:tabs>
        <w:overflowPunct w:val="0"/>
        <w:autoSpaceDE w:val="0"/>
        <w:autoSpaceDN w:val="0"/>
        <w:adjustRightInd w:val="0"/>
        <w:jc w:val="both"/>
        <w:rPr>
          <w:rFonts w:ascii="Times New Roman" w:hAnsi="Times New Roman"/>
          <w:sz w:val="22"/>
          <w:szCs w:val="22"/>
          <w:lang w:val="kk-KZ"/>
        </w:rPr>
      </w:pPr>
      <w:r>
        <w:rPr>
          <w:rFonts w:ascii="Times New Roman" w:hAnsi="Times New Roman"/>
          <w:sz w:val="22"/>
          <w:szCs w:val="22"/>
          <w:lang w:val="kk-KZ"/>
        </w:rPr>
        <w:t xml:space="preserve">          </w:t>
      </w:r>
      <w:r w:rsidR="00ED0324">
        <w:rPr>
          <w:rFonts w:ascii="Times New Roman" w:hAnsi="Times New Roman"/>
          <w:sz w:val="22"/>
          <w:szCs w:val="22"/>
          <w:lang w:val="kk-KZ"/>
        </w:rPr>
        <w:t>9) Қағидаларда</w:t>
      </w:r>
      <w:r w:rsidRPr="00820136">
        <w:rPr>
          <w:rFonts w:ascii="Times New Roman" w:hAnsi="Times New Roman"/>
          <w:sz w:val="22"/>
          <w:szCs w:val="22"/>
          <w:lang w:val="kk-KZ"/>
        </w:rPr>
        <w:t xml:space="preserve"> көзделгендей шартқа қол қоюдан бас тартқаны үшін жеңімпаздың жауапкершілігі;</w:t>
      </w:r>
    </w:p>
    <w:p w:rsidR="00820136" w:rsidRDefault="00820136" w:rsidP="00820136">
      <w:pPr>
        <w:widowControl w:val="0"/>
        <w:tabs>
          <w:tab w:val="left" w:pos="567"/>
        </w:tabs>
        <w:overflowPunct w:val="0"/>
        <w:autoSpaceDE w:val="0"/>
        <w:autoSpaceDN w:val="0"/>
        <w:adjustRightInd w:val="0"/>
        <w:jc w:val="both"/>
        <w:rPr>
          <w:rFonts w:ascii="Times New Roman" w:hAnsi="Times New Roman"/>
          <w:sz w:val="22"/>
          <w:szCs w:val="22"/>
          <w:lang w:val="kk-KZ"/>
        </w:rPr>
      </w:pPr>
      <w:r>
        <w:rPr>
          <w:rFonts w:ascii="Times New Roman" w:hAnsi="Times New Roman"/>
          <w:sz w:val="22"/>
          <w:szCs w:val="22"/>
          <w:lang w:val="kk-KZ"/>
        </w:rPr>
        <w:t xml:space="preserve">          </w:t>
      </w:r>
      <w:r w:rsidR="00ED0324">
        <w:rPr>
          <w:rFonts w:ascii="Times New Roman" w:hAnsi="Times New Roman"/>
          <w:sz w:val="22"/>
          <w:szCs w:val="22"/>
          <w:lang w:val="kk-KZ"/>
        </w:rPr>
        <w:t>10) К</w:t>
      </w:r>
      <w:r w:rsidRPr="00820136">
        <w:rPr>
          <w:rFonts w:ascii="Times New Roman" w:hAnsi="Times New Roman"/>
          <w:sz w:val="22"/>
          <w:szCs w:val="22"/>
          <w:lang w:val="kk-KZ"/>
        </w:rPr>
        <w:t>омиссияның қалауы бойынша өзге де мәліметтер.</w:t>
      </w:r>
    </w:p>
    <w:p w:rsidR="00006B4E" w:rsidRDefault="00ED0324" w:rsidP="00006B4E">
      <w:pPr>
        <w:widowControl w:val="0"/>
        <w:tabs>
          <w:tab w:val="left" w:pos="567"/>
          <w:tab w:val="left" w:pos="900"/>
        </w:tabs>
        <w:overflowPunct w:val="0"/>
        <w:autoSpaceDE w:val="0"/>
        <w:autoSpaceDN w:val="0"/>
        <w:adjustRightInd w:val="0"/>
        <w:rPr>
          <w:rFonts w:ascii="Times New Roman" w:hAnsi="Times New Roman"/>
          <w:sz w:val="22"/>
          <w:szCs w:val="22"/>
          <w:lang w:val="kk-KZ"/>
        </w:rPr>
      </w:pPr>
      <w:r>
        <w:rPr>
          <w:rFonts w:ascii="Times New Roman" w:hAnsi="Times New Roman"/>
          <w:sz w:val="22"/>
          <w:szCs w:val="22"/>
          <w:lang w:val="kk-KZ"/>
        </w:rPr>
        <w:t xml:space="preserve">          </w:t>
      </w:r>
      <w:r w:rsidR="008A501C" w:rsidRPr="00ED0324">
        <w:rPr>
          <w:rFonts w:ascii="Times New Roman" w:hAnsi="Times New Roman"/>
          <w:sz w:val="22"/>
          <w:szCs w:val="22"/>
          <w:lang w:val="kk-KZ"/>
        </w:rPr>
        <w:t xml:space="preserve">8. </w:t>
      </w:r>
      <w:r w:rsidR="00006B4E">
        <w:rPr>
          <w:rFonts w:ascii="Times New Roman" w:hAnsi="Times New Roman"/>
          <w:sz w:val="22"/>
          <w:szCs w:val="22"/>
          <w:lang w:val="kk-KZ"/>
        </w:rPr>
        <w:t>Егер А</w:t>
      </w:r>
      <w:r w:rsidR="00006B4E" w:rsidRPr="00006B4E">
        <w:rPr>
          <w:rFonts w:ascii="Times New Roman" w:hAnsi="Times New Roman"/>
          <w:sz w:val="22"/>
          <w:szCs w:val="22"/>
          <w:lang w:val="kk-KZ"/>
        </w:rPr>
        <w:t>укцион аяқталғаннан кейін 5 жұмыс күні өткен соң оның нәтижелері туралы хаттамаға және күл-қож қалдықтарын сатып алу-сату шартына аукционда жеңімпаз сатып алушы қол қоюға тиіс болса, егер олар болмаса жеңімпаз қол қойған, аукциондық комиссия аукционда екінші ең жоғары баға деп атаған қатысушыға күл-қож қалдықтарын сатып алу-сату шартын жасасуды ұсынады. Аукционда көлемі бойынша екінші бағаны атаған қатысушы бас тартқан жағд</w:t>
      </w:r>
      <w:r w:rsidR="00006B4E">
        <w:rPr>
          <w:rFonts w:ascii="Times New Roman" w:hAnsi="Times New Roman"/>
          <w:sz w:val="22"/>
          <w:szCs w:val="22"/>
          <w:lang w:val="kk-KZ"/>
        </w:rPr>
        <w:t xml:space="preserve">айда, аукцион қайта басталады. </w:t>
      </w:r>
    </w:p>
    <w:p w:rsidR="00006B4E" w:rsidRPr="00ED0324" w:rsidRDefault="00006B4E" w:rsidP="00006B4E">
      <w:pPr>
        <w:widowControl w:val="0"/>
        <w:tabs>
          <w:tab w:val="left" w:pos="567"/>
          <w:tab w:val="left" w:pos="900"/>
        </w:tabs>
        <w:overflowPunct w:val="0"/>
        <w:autoSpaceDE w:val="0"/>
        <w:autoSpaceDN w:val="0"/>
        <w:adjustRightInd w:val="0"/>
        <w:rPr>
          <w:rFonts w:ascii="Times New Roman" w:hAnsi="Times New Roman"/>
          <w:sz w:val="22"/>
          <w:szCs w:val="22"/>
          <w:lang w:val="kk-KZ"/>
        </w:rPr>
      </w:pPr>
      <w:r>
        <w:rPr>
          <w:rFonts w:ascii="Times New Roman" w:hAnsi="Times New Roman"/>
          <w:sz w:val="22"/>
          <w:szCs w:val="22"/>
          <w:lang w:val="kk-KZ"/>
        </w:rPr>
        <w:t xml:space="preserve">          </w:t>
      </w:r>
      <w:r w:rsidRPr="00006B4E">
        <w:rPr>
          <w:rFonts w:ascii="Times New Roman" w:hAnsi="Times New Roman"/>
          <w:sz w:val="22"/>
          <w:szCs w:val="22"/>
          <w:lang w:val="kk-KZ"/>
        </w:rPr>
        <w:t>Қағидалардың 55-тармағында б</w:t>
      </w:r>
      <w:r>
        <w:rPr>
          <w:rFonts w:ascii="Times New Roman" w:hAnsi="Times New Roman"/>
          <w:sz w:val="22"/>
          <w:szCs w:val="22"/>
          <w:lang w:val="kk-KZ"/>
        </w:rPr>
        <w:t>елгіленген жағдайларда Аукцион ө</w:t>
      </w:r>
      <w:r w:rsidRPr="00006B4E">
        <w:rPr>
          <w:rFonts w:ascii="Times New Roman" w:hAnsi="Times New Roman"/>
          <w:sz w:val="22"/>
          <w:szCs w:val="22"/>
          <w:lang w:val="kk-KZ"/>
        </w:rPr>
        <w:t>ткізілмеген (жарамсы</w:t>
      </w:r>
      <w:r>
        <w:rPr>
          <w:rFonts w:ascii="Times New Roman" w:hAnsi="Times New Roman"/>
          <w:sz w:val="22"/>
          <w:szCs w:val="22"/>
          <w:lang w:val="kk-KZ"/>
        </w:rPr>
        <w:t>з) деп танылуы мүмкін. Аукцион ө</w:t>
      </w:r>
      <w:r w:rsidRPr="00006B4E">
        <w:rPr>
          <w:rFonts w:ascii="Times New Roman" w:hAnsi="Times New Roman"/>
          <w:sz w:val="22"/>
          <w:szCs w:val="22"/>
          <w:lang w:val="kk-KZ"/>
        </w:rPr>
        <w:t>ткізілмеген (жарамсыз) деп танылған күл-қож қалдықтары бойынша қайта Аукцион өткізілуі мүмкін. Аукцион нәтижелері туралы хаттаманың қол қойылған көшірмесі қатысушыларға тиісті сұрау салу берілгеннен кейін 3 жұмыс күні ішінде беріледі.</w:t>
      </w:r>
    </w:p>
    <w:sectPr w:rsidR="00006B4E" w:rsidRPr="00ED0324" w:rsidSect="009D4042">
      <w:headerReference w:type="even" r:id="rId9"/>
      <w:pgSz w:w="11906" w:h="16838"/>
      <w:pgMar w:top="709" w:right="720" w:bottom="720" w:left="72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BDD631" w15:done="0"/>
  <w15:commentEx w15:paraId="1C0AAA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7DA" w:rsidRDefault="004517DA">
      <w:r>
        <w:separator/>
      </w:r>
    </w:p>
  </w:endnote>
  <w:endnote w:type="continuationSeparator" w:id="0">
    <w:p w:rsidR="004517DA" w:rsidRDefault="004517DA">
      <w:r>
        <w:continuationSeparator/>
      </w:r>
    </w:p>
  </w:endnote>
  <w:endnote w:type="continuationNotice" w:id="1">
    <w:p w:rsidR="004517DA" w:rsidRDefault="00451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7DA" w:rsidRDefault="004517DA">
      <w:r>
        <w:separator/>
      </w:r>
    </w:p>
  </w:footnote>
  <w:footnote w:type="continuationSeparator" w:id="0">
    <w:p w:rsidR="004517DA" w:rsidRDefault="004517DA">
      <w:r>
        <w:continuationSeparator/>
      </w:r>
    </w:p>
  </w:footnote>
  <w:footnote w:type="continuationNotice" w:id="1">
    <w:p w:rsidR="004517DA" w:rsidRDefault="004517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C8" w:rsidRDefault="007D36C8" w:rsidP="001A7B94">
    <w:pPr>
      <w:pStyle w:val="a3"/>
      <w:framePr w:wrap="around" w:vAnchor="text" w:hAnchor="margin" w:xAlign="center" w:y="1"/>
      <w:rPr>
        <w:rStyle w:val="a5"/>
      </w:rPr>
    </w:pPr>
  </w:p>
  <w:p w:rsidR="007D36C8" w:rsidRDefault="007D36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CB8"/>
    <w:multiLevelType w:val="hybridMultilevel"/>
    <w:tmpl w:val="86A4E518"/>
    <w:lvl w:ilvl="0" w:tplc="785C04C0">
      <w:start w:val="1"/>
      <w:numFmt w:val="decimal"/>
      <w:lvlText w:val="%1)"/>
      <w:lvlJc w:val="left"/>
      <w:pPr>
        <w:tabs>
          <w:tab w:val="num" w:pos="868"/>
        </w:tabs>
        <w:ind w:firstLine="510"/>
      </w:pPr>
      <w:rPr>
        <w:rFonts w:cs="Times New Roman" w:hint="default"/>
      </w:rPr>
    </w:lvl>
    <w:lvl w:ilvl="1" w:tplc="00001AF6">
      <w:start w:val="7"/>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0814A6"/>
    <w:multiLevelType w:val="hybridMultilevel"/>
    <w:tmpl w:val="99DAA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1A2D27"/>
    <w:multiLevelType w:val="hybridMultilevel"/>
    <w:tmpl w:val="A238C40A"/>
    <w:lvl w:ilvl="0" w:tplc="56460CD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5860EE8"/>
    <w:multiLevelType w:val="hybridMultilevel"/>
    <w:tmpl w:val="81923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40666F"/>
    <w:multiLevelType w:val="hybridMultilevel"/>
    <w:tmpl w:val="CEBED86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9B046CC"/>
    <w:multiLevelType w:val="hybridMultilevel"/>
    <w:tmpl w:val="DC0EC8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692F13"/>
    <w:multiLevelType w:val="multilevel"/>
    <w:tmpl w:val="6C0A21DC"/>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370D4E"/>
    <w:multiLevelType w:val="hybridMultilevel"/>
    <w:tmpl w:val="1966A60C"/>
    <w:lvl w:ilvl="0" w:tplc="2B5E175A">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DE4699"/>
    <w:multiLevelType w:val="hybridMultilevel"/>
    <w:tmpl w:val="386A95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65172E"/>
    <w:multiLevelType w:val="hybridMultilevel"/>
    <w:tmpl w:val="2AF8E11C"/>
    <w:lvl w:ilvl="0" w:tplc="324259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9AF74B4"/>
    <w:multiLevelType w:val="hybridMultilevel"/>
    <w:tmpl w:val="B0E0294A"/>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EB24280"/>
    <w:multiLevelType w:val="hybridMultilevel"/>
    <w:tmpl w:val="55287B4A"/>
    <w:lvl w:ilvl="0" w:tplc="4AD2EB8C">
      <w:start w:val="1"/>
      <w:numFmt w:val="decimal"/>
      <w:lvlText w:val="%1)"/>
      <w:lvlJc w:val="left"/>
      <w:pPr>
        <w:tabs>
          <w:tab w:val="num" w:pos="870"/>
        </w:tabs>
        <w:ind w:firstLine="510"/>
      </w:pPr>
      <w:rPr>
        <w:rFonts w:ascii="Times New Roman" w:hAnsi="Times New Roman" w:cs="Times New Roman" w:hint="default"/>
        <w:b w:val="0"/>
        <w:bCs w:val="0"/>
        <w:i w:val="0"/>
        <w:iCs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F291A4F"/>
    <w:multiLevelType w:val="hybridMultilevel"/>
    <w:tmpl w:val="2356FE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727338"/>
    <w:multiLevelType w:val="hybridMultilevel"/>
    <w:tmpl w:val="55287B4A"/>
    <w:lvl w:ilvl="0" w:tplc="4AD2EB8C">
      <w:start w:val="1"/>
      <w:numFmt w:val="decimal"/>
      <w:lvlText w:val="%1)"/>
      <w:lvlJc w:val="left"/>
      <w:pPr>
        <w:tabs>
          <w:tab w:val="num" w:pos="870"/>
        </w:tabs>
        <w:ind w:firstLine="510"/>
      </w:pPr>
      <w:rPr>
        <w:rFonts w:ascii="Times New Roman" w:hAnsi="Times New Roman" w:cs="Times New Roman" w:hint="default"/>
        <w:b w:val="0"/>
        <w:bCs w:val="0"/>
        <w:i w:val="0"/>
        <w:iCs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599054C"/>
    <w:multiLevelType w:val="hybridMultilevel"/>
    <w:tmpl w:val="941C7A26"/>
    <w:lvl w:ilvl="0" w:tplc="5F7A438A">
      <w:start w:val="1"/>
      <w:numFmt w:val="decimal"/>
      <w:lvlText w:val="%1)"/>
      <w:lvlJc w:val="left"/>
      <w:pPr>
        <w:ind w:left="928"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AD86D05"/>
    <w:multiLevelType w:val="hybridMultilevel"/>
    <w:tmpl w:val="576642A4"/>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F65F42"/>
    <w:multiLevelType w:val="multilevel"/>
    <w:tmpl w:val="738634F0"/>
    <w:lvl w:ilvl="0">
      <w:start w:val="14"/>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2B713C60"/>
    <w:multiLevelType w:val="hybridMultilevel"/>
    <w:tmpl w:val="FE801B1E"/>
    <w:lvl w:ilvl="0" w:tplc="EC448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F551D2D"/>
    <w:multiLevelType w:val="hybridMultilevel"/>
    <w:tmpl w:val="982C61B4"/>
    <w:lvl w:ilvl="0" w:tplc="234EC9E2">
      <w:start w:val="13"/>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1C213D3"/>
    <w:multiLevelType w:val="hybridMultilevel"/>
    <w:tmpl w:val="3C4EF49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4B56A7"/>
    <w:multiLevelType w:val="hybridMultilevel"/>
    <w:tmpl w:val="6E2C2B22"/>
    <w:lvl w:ilvl="0" w:tplc="04190011">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1">
    <w:nsid w:val="3ACC756B"/>
    <w:multiLevelType w:val="hybridMultilevel"/>
    <w:tmpl w:val="887EBB46"/>
    <w:lvl w:ilvl="0" w:tplc="D506E396">
      <w:start w:val="12"/>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5C4141"/>
    <w:multiLevelType w:val="hybridMultilevel"/>
    <w:tmpl w:val="AF20E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F51B7A"/>
    <w:multiLevelType w:val="hybridMultilevel"/>
    <w:tmpl w:val="70E0D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933C4F"/>
    <w:multiLevelType w:val="hybridMultilevel"/>
    <w:tmpl w:val="EA64A40E"/>
    <w:lvl w:ilvl="0" w:tplc="658AD3C6">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C97695"/>
    <w:multiLevelType w:val="hybridMultilevel"/>
    <w:tmpl w:val="31B08BC4"/>
    <w:lvl w:ilvl="0" w:tplc="CDD84FB4">
      <w:start w:val="1"/>
      <w:numFmt w:val="decimal"/>
      <w:lvlText w:val="%1)"/>
      <w:lvlJc w:val="left"/>
      <w:pPr>
        <w:ind w:left="5464"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26">
    <w:nsid w:val="42FB537B"/>
    <w:multiLevelType w:val="hybridMultilevel"/>
    <w:tmpl w:val="9740DE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4110FBB"/>
    <w:multiLevelType w:val="hybridMultilevel"/>
    <w:tmpl w:val="60D898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CE6BEA"/>
    <w:multiLevelType w:val="hybridMultilevel"/>
    <w:tmpl w:val="55E21E98"/>
    <w:lvl w:ilvl="0" w:tplc="F25C328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1D1FF5"/>
    <w:multiLevelType w:val="hybridMultilevel"/>
    <w:tmpl w:val="745449E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1C83857"/>
    <w:multiLevelType w:val="hybridMultilevel"/>
    <w:tmpl w:val="C2BE9596"/>
    <w:lvl w:ilvl="0" w:tplc="04190011">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AF4B98"/>
    <w:multiLevelType w:val="hybridMultilevel"/>
    <w:tmpl w:val="8C365C4E"/>
    <w:lvl w:ilvl="0" w:tplc="F3968478">
      <w:start w:val="30"/>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4440316"/>
    <w:multiLevelType w:val="hybridMultilevel"/>
    <w:tmpl w:val="0B0418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5491C51"/>
    <w:multiLevelType w:val="hybridMultilevel"/>
    <w:tmpl w:val="6CE04DCC"/>
    <w:lvl w:ilvl="0" w:tplc="0A7452EC">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BF71DC"/>
    <w:multiLevelType w:val="multilevel"/>
    <w:tmpl w:val="9AE0211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AE41F21"/>
    <w:multiLevelType w:val="hybridMultilevel"/>
    <w:tmpl w:val="643834A8"/>
    <w:lvl w:ilvl="0" w:tplc="8C9EF1BA">
      <w:start w:val="1"/>
      <w:numFmt w:val="decimal"/>
      <w:lvlText w:val="%1."/>
      <w:lvlJc w:val="left"/>
      <w:pPr>
        <w:ind w:left="928" w:hanging="360"/>
      </w:pPr>
      <w:rPr>
        <w:rFonts w:hint="default"/>
        <w:b w:val="0"/>
        <w:sz w:val="24"/>
        <w:szCs w:val="24"/>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4236512"/>
    <w:multiLevelType w:val="hybridMultilevel"/>
    <w:tmpl w:val="8CAC335E"/>
    <w:lvl w:ilvl="0" w:tplc="153849E2">
      <w:start w:val="1"/>
      <w:numFmt w:val="decimal"/>
      <w:lvlText w:val="%1)"/>
      <w:lvlJc w:val="left"/>
      <w:pPr>
        <w:tabs>
          <w:tab w:val="num" w:pos="870"/>
        </w:tabs>
        <w:ind w:firstLine="510"/>
      </w:pPr>
      <w:rPr>
        <w:rFonts w:ascii="Times New Roman" w:hAnsi="Times New Roman" w:cs="Times New Roman" w:hint="default"/>
        <w:b w:val="0"/>
        <w:bCs w:val="0"/>
        <w:i w:val="0"/>
        <w:iCs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7917828"/>
    <w:multiLevelType w:val="hybridMultilevel"/>
    <w:tmpl w:val="941C7A26"/>
    <w:lvl w:ilvl="0" w:tplc="5F7A438A">
      <w:start w:val="1"/>
      <w:numFmt w:val="decimal"/>
      <w:lvlText w:val="%1)"/>
      <w:lvlJc w:val="left"/>
      <w:pPr>
        <w:ind w:left="928"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AB14F43"/>
    <w:multiLevelType w:val="hybridMultilevel"/>
    <w:tmpl w:val="B5F2B3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282056"/>
    <w:multiLevelType w:val="hybridMultilevel"/>
    <w:tmpl w:val="7212A0CE"/>
    <w:lvl w:ilvl="0" w:tplc="C9AC513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9929E6"/>
    <w:multiLevelType w:val="hybridMultilevel"/>
    <w:tmpl w:val="26D872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9A2B5F"/>
    <w:multiLevelType w:val="hybridMultilevel"/>
    <w:tmpl w:val="40A090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070849"/>
    <w:multiLevelType w:val="hybridMultilevel"/>
    <w:tmpl w:val="DDE63E10"/>
    <w:lvl w:ilvl="0" w:tplc="74E026EE">
      <w:start w:val="1"/>
      <w:numFmt w:val="decimal"/>
      <w:lvlText w:val="%1."/>
      <w:lvlJc w:val="left"/>
      <w:pPr>
        <w:tabs>
          <w:tab w:val="num" w:pos="720"/>
        </w:tabs>
        <w:ind w:left="720" w:hanging="360"/>
      </w:pPr>
      <w:rPr>
        <w:b/>
      </w:rPr>
    </w:lvl>
    <w:lvl w:ilvl="1" w:tplc="DEFE4366">
      <w:start w:val="1"/>
      <w:numFmt w:val="decimal"/>
      <w:pStyle w:val="shheading2"/>
      <w:lvlText w:val="%2)"/>
      <w:lvlJc w:val="left"/>
      <w:pPr>
        <w:tabs>
          <w:tab w:val="num" w:pos="1440"/>
        </w:tabs>
        <w:ind w:left="1440" w:hanging="360"/>
      </w:pPr>
      <w:rPr>
        <w:rFonts w:hint="default"/>
      </w:rPr>
    </w:lvl>
    <w:lvl w:ilvl="2" w:tplc="8C74DF50">
      <w:start w:val="8"/>
      <w:numFmt w:val="decimal"/>
      <w:lvlText w:val="%3."/>
      <w:lvlJc w:val="left"/>
      <w:pPr>
        <w:tabs>
          <w:tab w:val="num" w:pos="2370"/>
        </w:tabs>
        <w:ind w:left="2370" w:hanging="39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A4867F7"/>
    <w:multiLevelType w:val="hybridMultilevel"/>
    <w:tmpl w:val="8E0C08EA"/>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155D8C"/>
    <w:multiLevelType w:val="hybridMultilevel"/>
    <w:tmpl w:val="F6DC0A2A"/>
    <w:lvl w:ilvl="0" w:tplc="04190011">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D36BAF"/>
    <w:multiLevelType w:val="hybridMultilevel"/>
    <w:tmpl w:val="B538D560"/>
    <w:lvl w:ilvl="0" w:tplc="2D8CBA26">
      <w:start w:val="10"/>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38"/>
  </w:num>
  <w:num w:numId="4">
    <w:abstractNumId w:val="24"/>
  </w:num>
  <w:num w:numId="5">
    <w:abstractNumId w:val="27"/>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8"/>
  </w:num>
  <w:num w:numId="9">
    <w:abstractNumId w:val="2"/>
  </w:num>
  <w:num w:numId="10">
    <w:abstractNumId w:val="9"/>
  </w:num>
  <w:num w:numId="11">
    <w:abstractNumId w:val="31"/>
  </w:num>
  <w:num w:numId="12">
    <w:abstractNumId w:val="12"/>
  </w:num>
  <w:num w:numId="13">
    <w:abstractNumId w:val="28"/>
  </w:num>
  <w:num w:numId="14">
    <w:abstractNumId w:val="39"/>
  </w:num>
  <w:num w:numId="15">
    <w:abstractNumId w:val="44"/>
  </w:num>
  <w:num w:numId="16">
    <w:abstractNumId w:val="18"/>
  </w:num>
  <w:num w:numId="17">
    <w:abstractNumId w:val="30"/>
  </w:num>
  <w:num w:numId="18">
    <w:abstractNumId w:val="43"/>
  </w:num>
  <w:num w:numId="19">
    <w:abstractNumId w:val="45"/>
  </w:num>
  <w:num w:numId="20">
    <w:abstractNumId w:val="21"/>
  </w:num>
  <w:num w:numId="21">
    <w:abstractNumId w:val="22"/>
  </w:num>
  <w:num w:numId="22">
    <w:abstractNumId w:val="7"/>
  </w:num>
  <w:num w:numId="23">
    <w:abstractNumId w:val="33"/>
  </w:num>
  <w:num w:numId="24">
    <w:abstractNumId w:val="15"/>
  </w:num>
  <w:num w:numId="25">
    <w:abstractNumId w:val="10"/>
  </w:num>
  <w:num w:numId="26">
    <w:abstractNumId w:val="34"/>
  </w:num>
  <w:num w:numId="27">
    <w:abstractNumId w:val="5"/>
  </w:num>
  <w:num w:numId="28">
    <w:abstractNumId w:val="6"/>
  </w:num>
  <w:num w:numId="29">
    <w:abstractNumId w:val="1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4"/>
  </w:num>
  <w:num w:numId="36">
    <w:abstractNumId w:val="29"/>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42"/>
    <w:lvlOverride w:ilvl="0">
      <w:startOverride w:val="9"/>
    </w:lvlOverride>
  </w:num>
  <w:num w:numId="40">
    <w:abstractNumId w:val="40"/>
  </w:num>
  <w:num w:numId="41">
    <w:abstractNumId w:val="35"/>
  </w:num>
  <w:num w:numId="42">
    <w:abstractNumId w:val="13"/>
  </w:num>
  <w:num w:numId="43">
    <w:abstractNumId w:val="36"/>
  </w:num>
  <w:num w:numId="44">
    <w:abstractNumId w:val="0"/>
  </w:num>
  <w:num w:numId="45">
    <w:abstractNumId w:val="19"/>
  </w:num>
  <w:num w:numId="46">
    <w:abstractNumId w:val="42"/>
    <w:lvlOverride w:ilvl="0">
      <w:startOverride w:val="1"/>
    </w:lvlOverride>
  </w:num>
  <w:num w:numId="47">
    <w:abstractNumId w:val="17"/>
  </w:num>
  <w:num w:numId="4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митрий Кирильченко">
    <w15:presenceInfo w15:providerId="AD" w15:userId="S-1-5-21-3069747572-3327876033-783572948-1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C8"/>
    <w:rsid w:val="00000E8C"/>
    <w:rsid w:val="00001866"/>
    <w:rsid w:val="00004DAF"/>
    <w:rsid w:val="0000507D"/>
    <w:rsid w:val="000055D1"/>
    <w:rsid w:val="00005C73"/>
    <w:rsid w:val="00006B4E"/>
    <w:rsid w:val="00007B67"/>
    <w:rsid w:val="00012252"/>
    <w:rsid w:val="00012382"/>
    <w:rsid w:val="000158CC"/>
    <w:rsid w:val="0002125F"/>
    <w:rsid w:val="00022545"/>
    <w:rsid w:val="0002340A"/>
    <w:rsid w:val="000268CC"/>
    <w:rsid w:val="0002697D"/>
    <w:rsid w:val="00031681"/>
    <w:rsid w:val="0003451A"/>
    <w:rsid w:val="00036D58"/>
    <w:rsid w:val="00040A6B"/>
    <w:rsid w:val="00040ED4"/>
    <w:rsid w:val="000462C6"/>
    <w:rsid w:val="00051E53"/>
    <w:rsid w:val="00055B44"/>
    <w:rsid w:val="00055FD8"/>
    <w:rsid w:val="00056A7B"/>
    <w:rsid w:val="00057313"/>
    <w:rsid w:val="00060341"/>
    <w:rsid w:val="000604CA"/>
    <w:rsid w:val="000655DC"/>
    <w:rsid w:val="000826B4"/>
    <w:rsid w:val="0008409D"/>
    <w:rsid w:val="00084139"/>
    <w:rsid w:val="00093975"/>
    <w:rsid w:val="000A14D5"/>
    <w:rsid w:val="000B45D4"/>
    <w:rsid w:val="000B6F2D"/>
    <w:rsid w:val="000C119F"/>
    <w:rsid w:val="000C2A3D"/>
    <w:rsid w:val="000D1347"/>
    <w:rsid w:val="000D4E48"/>
    <w:rsid w:val="000D7A8D"/>
    <w:rsid w:val="000D7C70"/>
    <w:rsid w:val="000E478B"/>
    <w:rsid w:val="000E5483"/>
    <w:rsid w:val="000F229C"/>
    <w:rsid w:val="000F3A7C"/>
    <w:rsid w:val="000F76DB"/>
    <w:rsid w:val="001007D9"/>
    <w:rsid w:val="001014FA"/>
    <w:rsid w:val="00103F56"/>
    <w:rsid w:val="00106EDF"/>
    <w:rsid w:val="00107459"/>
    <w:rsid w:val="00110266"/>
    <w:rsid w:val="001134C1"/>
    <w:rsid w:val="00114DED"/>
    <w:rsid w:val="00121BEC"/>
    <w:rsid w:val="00124832"/>
    <w:rsid w:val="00126B74"/>
    <w:rsid w:val="00130AE7"/>
    <w:rsid w:val="00130DD7"/>
    <w:rsid w:val="00131295"/>
    <w:rsid w:val="001335F5"/>
    <w:rsid w:val="0013672A"/>
    <w:rsid w:val="00137ECF"/>
    <w:rsid w:val="0014347E"/>
    <w:rsid w:val="0015041A"/>
    <w:rsid w:val="0015122E"/>
    <w:rsid w:val="00151CB4"/>
    <w:rsid w:val="00152A3B"/>
    <w:rsid w:val="0015393D"/>
    <w:rsid w:val="00164C80"/>
    <w:rsid w:val="001660DC"/>
    <w:rsid w:val="00166AC8"/>
    <w:rsid w:val="001674A6"/>
    <w:rsid w:val="00175783"/>
    <w:rsid w:val="001808E8"/>
    <w:rsid w:val="00190538"/>
    <w:rsid w:val="00196C66"/>
    <w:rsid w:val="001A66AC"/>
    <w:rsid w:val="001A7B94"/>
    <w:rsid w:val="001B7A46"/>
    <w:rsid w:val="001C1203"/>
    <w:rsid w:val="001C41B0"/>
    <w:rsid w:val="001C6924"/>
    <w:rsid w:val="001D2FB3"/>
    <w:rsid w:val="001D5F00"/>
    <w:rsid w:val="001E08A0"/>
    <w:rsid w:val="001E2025"/>
    <w:rsid w:val="001E247A"/>
    <w:rsid w:val="001F1BFB"/>
    <w:rsid w:val="001F5F05"/>
    <w:rsid w:val="001F7569"/>
    <w:rsid w:val="002053E2"/>
    <w:rsid w:val="0020573E"/>
    <w:rsid w:val="00214668"/>
    <w:rsid w:val="00220322"/>
    <w:rsid w:val="00220E5C"/>
    <w:rsid w:val="00220F24"/>
    <w:rsid w:val="0022349C"/>
    <w:rsid w:val="00224BFF"/>
    <w:rsid w:val="002312DF"/>
    <w:rsid w:val="0023142F"/>
    <w:rsid w:val="00234A7E"/>
    <w:rsid w:val="0024161D"/>
    <w:rsid w:val="002442BC"/>
    <w:rsid w:val="002459C8"/>
    <w:rsid w:val="00253426"/>
    <w:rsid w:val="00256492"/>
    <w:rsid w:val="00256819"/>
    <w:rsid w:val="002616BF"/>
    <w:rsid w:val="00263178"/>
    <w:rsid w:val="00270CB0"/>
    <w:rsid w:val="00274E85"/>
    <w:rsid w:val="00275420"/>
    <w:rsid w:val="00276F1D"/>
    <w:rsid w:val="00282141"/>
    <w:rsid w:val="0028450A"/>
    <w:rsid w:val="00291F79"/>
    <w:rsid w:val="00293744"/>
    <w:rsid w:val="00296AEE"/>
    <w:rsid w:val="002A05BF"/>
    <w:rsid w:val="002A1A28"/>
    <w:rsid w:val="002A249E"/>
    <w:rsid w:val="002A25E9"/>
    <w:rsid w:val="002A2E73"/>
    <w:rsid w:val="002A3332"/>
    <w:rsid w:val="002A74A2"/>
    <w:rsid w:val="002B194E"/>
    <w:rsid w:val="002C0BB4"/>
    <w:rsid w:val="002C18F2"/>
    <w:rsid w:val="002C3122"/>
    <w:rsid w:val="002C354F"/>
    <w:rsid w:val="002C3F2C"/>
    <w:rsid w:val="002C4471"/>
    <w:rsid w:val="002C5955"/>
    <w:rsid w:val="002C6877"/>
    <w:rsid w:val="002D0856"/>
    <w:rsid w:val="002F00E7"/>
    <w:rsid w:val="002F459B"/>
    <w:rsid w:val="003019C6"/>
    <w:rsid w:val="00303C2D"/>
    <w:rsid w:val="00310DA0"/>
    <w:rsid w:val="00311F4D"/>
    <w:rsid w:val="00317A93"/>
    <w:rsid w:val="00327766"/>
    <w:rsid w:val="003452E5"/>
    <w:rsid w:val="003467D2"/>
    <w:rsid w:val="00352286"/>
    <w:rsid w:val="00352304"/>
    <w:rsid w:val="00356913"/>
    <w:rsid w:val="00357349"/>
    <w:rsid w:val="00362953"/>
    <w:rsid w:val="003679D3"/>
    <w:rsid w:val="00375170"/>
    <w:rsid w:val="00376F38"/>
    <w:rsid w:val="00382E28"/>
    <w:rsid w:val="00386B42"/>
    <w:rsid w:val="00393DBD"/>
    <w:rsid w:val="003946CF"/>
    <w:rsid w:val="00394761"/>
    <w:rsid w:val="00397E0C"/>
    <w:rsid w:val="003A3A44"/>
    <w:rsid w:val="003A5693"/>
    <w:rsid w:val="003A5AC4"/>
    <w:rsid w:val="003B73C0"/>
    <w:rsid w:val="003C44E0"/>
    <w:rsid w:val="003C5E26"/>
    <w:rsid w:val="003C5F8A"/>
    <w:rsid w:val="003C7233"/>
    <w:rsid w:val="003F05B1"/>
    <w:rsid w:val="004008F9"/>
    <w:rsid w:val="00401593"/>
    <w:rsid w:val="00403849"/>
    <w:rsid w:val="004049C9"/>
    <w:rsid w:val="0040792F"/>
    <w:rsid w:val="00412FC8"/>
    <w:rsid w:val="00413041"/>
    <w:rsid w:val="00416EA1"/>
    <w:rsid w:val="00424062"/>
    <w:rsid w:val="00424E6B"/>
    <w:rsid w:val="00425D54"/>
    <w:rsid w:val="00430841"/>
    <w:rsid w:val="004345B9"/>
    <w:rsid w:val="00434DB1"/>
    <w:rsid w:val="00445F17"/>
    <w:rsid w:val="004517DA"/>
    <w:rsid w:val="00455393"/>
    <w:rsid w:val="00455772"/>
    <w:rsid w:val="00457DC8"/>
    <w:rsid w:val="00463821"/>
    <w:rsid w:val="004650D0"/>
    <w:rsid w:val="0047075F"/>
    <w:rsid w:val="00471A21"/>
    <w:rsid w:val="00471EBB"/>
    <w:rsid w:val="004728B5"/>
    <w:rsid w:val="00472F24"/>
    <w:rsid w:val="004737C6"/>
    <w:rsid w:val="0047505A"/>
    <w:rsid w:val="0049317E"/>
    <w:rsid w:val="0049398B"/>
    <w:rsid w:val="004947EA"/>
    <w:rsid w:val="004A0D92"/>
    <w:rsid w:val="004A0F4F"/>
    <w:rsid w:val="004A5FE5"/>
    <w:rsid w:val="004B050B"/>
    <w:rsid w:val="004C2BDB"/>
    <w:rsid w:val="004C4D8F"/>
    <w:rsid w:val="004C555C"/>
    <w:rsid w:val="004D386B"/>
    <w:rsid w:val="004D6272"/>
    <w:rsid w:val="004D755D"/>
    <w:rsid w:val="004E6972"/>
    <w:rsid w:val="004F0D9C"/>
    <w:rsid w:val="004F24E7"/>
    <w:rsid w:val="004F649F"/>
    <w:rsid w:val="004F6D31"/>
    <w:rsid w:val="00500F5C"/>
    <w:rsid w:val="00501ADE"/>
    <w:rsid w:val="005026BC"/>
    <w:rsid w:val="005060A0"/>
    <w:rsid w:val="00511A55"/>
    <w:rsid w:val="005130E6"/>
    <w:rsid w:val="00516872"/>
    <w:rsid w:val="005169C0"/>
    <w:rsid w:val="00524A51"/>
    <w:rsid w:val="00525517"/>
    <w:rsid w:val="005312BF"/>
    <w:rsid w:val="00534991"/>
    <w:rsid w:val="00536119"/>
    <w:rsid w:val="00540901"/>
    <w:rsid w:val="005426F8"/>
    <w:rsid w:val="0054296B"/>
    <w:rsid w:val="005454B4"/>
    <w:rsid w:val="00550240"/>
    <w:rsid w:val="0055159B"/>
    <w:rsid w:val="00552418"/>
    <w:rsid w:val="005566AE"/>
    <w:rsid w:val="00560845"/>
    <w:rsid w:val="0056097E"/>
    <w:rsid w:val="00560FC4"/>
    <w:rsid w:val="00570600"/>
    <w:rsid w:val="00572FEF"/>
    <w:rsid w:val="00573255"/>
    <w:rsid w:val="00577969"/>
    <w:rsid w:val="00586DA5"/>
    <w:rsid w:val="00591982"/>
    <w:rsid w:val="0059505D"/>
    <w:rsid w:val="005A2597"/>
    <w:rsid w:val="005A4031"/>
    <w:rsid w:val="005A595B"/>
    <w:rsid w:val="005A63C8"/>
    <w:rsid w:val="005B2725"/>
    <w:rsid w:val="005B2F0F"/>
    <w:rsid w:val="005B6329"/>
    <w:rsid w:val="005B6573"/>
    <w:rsid w:val="005B6B7A"/>
    <w:rsid w:val="005B6FE7"/>
    <w:rsid w:val="005C3430"/>
    <w:rsid w:val="005D03F3"/>
    <w:rsid w:val="005D145E"/>
    <w:rsid w:val="005D3571"/>
    <w:rsid w:val="005E20F5"/>
    <w:rsid w:val="005E4C09"/>
    <w:rsid w:val="005F4D9C"/>
    <w:rsid w:val="005F739A"/>
    <w:rsid w:val="00601BCD"/>
    <w:rsid w:val="00612BEC"/>
    <w:rsid w:val="00616F93"/>
    <w:rsid w:val="00621EE8"/>
    <w:rsid w:val="006242D4"/>
    <w:rsid w:val="00627E06"/>
    <w:rsid w:val="00630CE0"/>
    <w:rsid w:val="00633098"/>
    <w:rsid w:val="00640583"/>
    <w:rsid w:val="00643991"/>
    <w:rsid w:val="0065004A"/>
    <w:rsid w:val="0065101C"/>
    <w:rsid w:val="00661549"/>
    <w:rsid w:val="006653DF"/>
    <w:rsid w:val="0066565D"/>
    <w:rsid w:val="00673B3A"/>
    <w:rsid w:val="006802A0"/>
    <w:rsid w:val="00681AB9"/>
    <w:rsid w:val="00684004"/>
    <w:rsid w:val="00686973"/>
    <w:rsid w:val="006917A5"/>
    <w:rsid w:val="006954A9"/>
    <w:rsid w:val="00696248"/>
    <w:rsid w:val="006A7163"/>
    <w:rsid w:val="006B16E7"/>
    <w:rsid w:val="006B1787"/>
    <w:rsid w:val="006B41A2"/>
    <w:rsid w:val="006B572E"/>
    <w:rsid w:val="006D1CC3"/>
    <w:rsid w:val="006D63E4"/>
    <w:rsid w:val="006D79B4"/>
    <w:rsid w:val="006E1541"/>
    <w:rsid w:val="006E1E19"/>
    <w:rsid w:val="006E325D"/>
    <w:rsid w:val="006E3F08"/>
    <w:rsid w:val="006F1C3F"/>
    <w:rsid w:val="006F227B"/>
    <w:rsid w:val="006F3B06"/>
    <w:rsid w:val="006F5F3B"/>
    <w:rsid w:val="006F7827"/>
    <w:rsid w:val="00700CAA"/>
    <w:rsid w:val="007010A4"/>
    <w:rsid w:val="0070317F"/>
    <w:rsid w:val="00705DA4"/>
    <w:rsid w:val="00706037"/>
    <w:rsid w:val="00706780"/>
    <w:rsid w:val="00706ABA"/>
    <w:rsid w:val="007109DE"/>
    <w:rsid w:val="0071661B"/>
    <w:rsid w:val="00720D29"/>
    <w:rsid w:val="0072461C"/>
    <w:rsid w:val="00740FA3"/>
    <w:rsid w:val="00742E39"/>
    <w:rsid w:val="0074576C"/>
    <w:rsid w:val="00761EE0"/>
    <w:rsid w:val="00763B6C"/>
    <w:rsid w:val="00763C25"/>
    <w:rsid w:val="00764B48"/>
    <w:rsid w:val="00774357"/>
    <w:rsid w:val="00784A8E"/>
    <w:rsid w:val="00784D61"/>
    <w:rsid w:val="00786BAB"/>
    <w:rsid w:val="00792ADD"/>
    <w:rsid w:val="00792B6B"/>
    <w:rsid w:val="007935DE"/>
    <w:rsid w:val="00794DA9"/>
    <w:rsid w:val="007A0462"/>
    <w:rsid w:val="007A2738"/>
    <w:rsid w:val="007A5A07"/>
    <w:rsid w:val="007B482E"/>
    <w:rsid w:val="007C1FD9"/>
    <w:rsid w:val="007C2280"/>
    <w:rsid w:val="007C3536"/>
    <w:rsid w:val="007D36C8"/>
    <w:rsid w:val="007D430C"/>
    <w:rsid w:val="007D513B"/>
    <w:rsid w:val="007E16E6"/>
    <w:rsid w:val="007E63C5"/>
    <w:rsid w:val="007E6D49"/>
    <w:rsid w:val="007E72AB"/>
    <w:rsid w:val="007F182A"/>
    <w:rsid w:val="007F3708"/>
    <w:rsid w:val="007F4D4A"/>
    <w:rsid w:val="007F62F5"/>
    <w:rsid w:val="0080234F"/>
    <w:rsid w:val="00804418"/>
    <w:rsid w:val="008079F9"/>
    <w:rsid w:val="008100AE"/>
    <w:rsid w:val="00814508"/>
    <w:rsid w:val="00814715"/>
    <w:rsid w:val="008174BF"/>
    <w:rsid w:val="00820136"/>
    <w:rsid w:val="0082722F"/>
    <w:rsid w:val="0083123E"/>
    <w:rsid w:val="00843B3C"/>
    <w:rsid w:val="00843E3E"/>
    <w:rsid w:val="00850584"/>
    <w:rsid w:val="00854613"/>
    <w:rsid w:val="00855CF8"/>
    <w:rsid w:val="00860198"/>
    <w:rsid w:val="00863841"/>
    <w:rsid w:val="00863EE9"/>
    <w:rsid w:val="0087105A"/>
    <w:rsid w:val="00871A74"/>
    <w:rsid w:val="00871F88"/>
    <w:rsid w:val="00882572"/>
    <w:rsid w:val="00884C6E"/>
    <w:rsid w:val="008941BC"/>
    <w:rsid w:val="00894A98"/>
    <w:rsid w:val="008A1F05"/>
    <w:rsid w:val="008A501C"/>
    <w:rsid w:val="008D1612"/>
    <w:rsid w:val="008D44A1"/>
    <w:rsid w:val="008D489D"/>
    <w:rsid w:val="008D4FD1"/>
    <w:rsid w:val="008D53EB"/>
    <w:rsid w:val="008E64D2"/>
    <w:rsid w:val="008E676C"/>
    <w:rsid w:val="008F14DC"/>
    <w:rsid w:val="008F471A"/>
    <w:rsid w:val="008F5FF2"/>
    <w:rsid w:val="00900B38"/>
    <w:rsid w:val="009040E5"/>
    <w:rsid w:val="00905677"/>
    <w:rsid w:val="00906BF3"/>
    <w:rsid w:val="009110C6"/>
    <w:rsid w:val="00920070"/>
    <w:rsid w:val="00923071"/>
    <w:rsid w:val="0092570F"/>
    <w:rsid w:val="00925D19"/>
    <w:rsid w:val="0092756F"/>
    <w:rsid w:val="00930569"/>
    <w:rsid w:val="009305C6"/>
    <w:rsid w:val="00931FB6"/>
    <w:rsid w:val="00934EE6"/>
    <w:rsid w:val="00935AF5"/>
    <w:rsid w:val="009429BD"/>
    <w:rsid w:val="009441D7"/>
    <w:rsid w:val="00944E16"/>
    <w:rsid w:val="00947893"/>
    <w:rsid w:val="00950C71"/>
    <w:rsid w:val="009525F7"/>
    <w:rsid w:val="00956806"/>
    <w:rsid w:val="0096284E"/>
    <w:rsid w:val="00963B32"/>
    <w:rsid w:val="00963FD6"/>
    <w:rsid w:val="00963FF5"/>
    <w:rsid w:val="00971A96"/>
    <w:rsid w:val="00972222"/>
    <w:rsid w:val="00972BE3"/>
    <w:rsid w:val="009811ED"/>
    <w:rsid w:val="009A067D"/>
    <w:rsid w:val="009B0DF2"/>
    <w:rsid w:val="009B4334"/>
    <w:rsid w:val="009B7CC2"/>
    <w:rsid w:val="009B7FD8"/>
    <w:rsid w:val="009C204A"/>
    <w:rsid w:val="009C342F"/>
    <w:rsid w:val="009C378F"/>
    <w:rsid w:val="009C5A6A"/>
    <w:rsid w:val="009C7BA1"/>
    <w:rsid w:val="009D4042"/>
    <w:rsid w:val="009D5404"/>
    <w:rsid w:val="009E5E26"/>
    <w:rsid w:val="009E63D7"/>
    <w:rsid w:val="009F30A2"/>
    <w:rsid w:val="009F5902"/>
    <w:rsid w:val="009F60EC"/>
    <w:rsid w:val="009F708E"/>
    <w:rsid w:val="00A0703C"/>
    <w:rsid w:val="00A11F0C"/>
    <w:rsid w:val="00A12421"/>
    <w:rsid w:val="00A129EE"/>
    <w:rsid w:val="00A12EDD"/>
    <w:rsid w:val="00A174D8"/>
    <w:rsid w:val="00A270B1"/>
    <w:rsid w:val="00A306D3"/>
    <w:rsid w:val="00A34038"/>
    <w:rsid w:val="00A3501A"/>
    <w:rsid w:val="00A36823"/>
    <w:rsid w:val="00A46276"/>
    <w:rsid w:val="00A51AA9"/>
    <w:rsid w:val="00A55775"/>
    <w:rsid w:val="00A60C2B"/>
    <w:rsid w:val="00A62065"/>
    <w:rsid w:val="00A6236A"/>
    <w:rsid w:val="00A7497E"/>
    <w:rsid w:val="00A76571"/>
    <w:rsid w:val="00A8581C"/>
    <w:rsid w:val="00A866A4"/>
    <w:rsid w:val="00A9018D"/>
    <w:rsid w:val="00A90533"/>
    <w:rsid w:val="00A91245"/>
    <w:rsid w:val="00A9180D"/>
    <w:rsid w:val="00AA7624"/>
    <w:rsid w:val="00AB1B3B"/>
    <w:rsid w:val="00AB46F8"/>
    <w:rsid w:val="00AB5A80"/>
    <w:rsid w:val="00AC11D2"/>
    <w:rsid w:val="00AC161F"/>
    <w:rsid w:val="00AC5951"/>
    <w:rsid w:val="00AC6ED2"/>
    <w:rsid w:val="00AD5481"/>
    <w:rsid w:val="00AE03C2"/>
    <w:rsid w:val="00AE312E"/>
    <w:rsid w:val="00AE4D67"/>
    <w:rsid w:val="00AE740A"/>
    <w:rsid w:val="00AF045D"/>
    <w:rsid w:val="00AF5E9C"/>
    <w:rsid w:val="00B01DFC"/>
    <w:rsid w:val="00B024CB"/>
    <w:rsid w:val="00B0472D"/>
    <w:rsid w:val="00B0625E"/>
    <w:rsid w:val="00B116C3"/>
    <w:rsid w:val="00B15C67"/>
    <w:rsid w:val="00B21BBE"/>
    <w:rsid w:val="00B2235B"/>
    <w:rsid w:val="00B23EF1"/>
    <w:rsid w:val="00B26164"/>
    <w:rsid w:val="00B2643E"/>
    <w:rsid w:val="00B269A4"/>
    <w:rsid w:val="00B27B78"/>
    <w:rsid w:val="00B32B38"/>
    <w:rsid w:val="00B32DE5"/>
    <w:rsid w:val="00B36371"/>
    <w:rsid w:val="00B40BC7"/>
    <w:rsid w:val="00B40C13"/>
    <w:rsid w:val="00B4256B"/>
    <w:rsid w:val="00B45A3D"/>
    <w:rsid w:val="00B5289A"/>
    <w:rsid w:val="00B52B12"/>
    <w:rsid w:val="00B57CB3"/>
    <w:rsid w:val="00B60F5F"/>
    <w:rsid w:val="00B639C9"/>
    <w:rsid w:val="00B6682D"/>
    <w:rsid w:val="00B67839"/>
    <w:rsid w:val="00B7595E"/>
    <w:rsid w:val="00B7644C"/>
    <w:rsid w:val="00B77BEA"/>
    <w:rsid w:val="00B83A86"/>
    <w:rsid w:val="00B84013"/>
    <w:rsid w:val="00B84DFF"/>
    <w:rsid w:val="00B9093D"/>
    <w:rsid w:val="00B90CFA"/>
    <w:rsid w:val="00B95B66"/>
    <w:rsid w:val="00B95B9F"/>
    <w:rsid w:val="00BA373B"/>
    <w:rsid w:val="00BA6E62"/>
    <w:rsid w:val="00BB53D1"/>
    <w:rsid w:val="00BB6D54"/>
    <w:rsid w:val="00BC2443"/>
    <w:rsid w:val="00BC49EE"/>
    <w:rsid w:val="00BC4E44"/>
    <w:rsid w:val="00BC5197"/>
    <w:rsid w:val="00BD1F9F"/>
    <w:rsid w:val="00BD4276"/>
    <w:rsid w:val="00BD4603"/>
    <w:rsid w:val="00BE09AB"/>
    <w:rsid w:val="00BE25EB"/>
    <w:rsid w:val="00BE3983"/>
    <w:rsid w:val="00BE5EC4"/>
    <w:rsid w:val="00BE7F41"/>
    <w:rsid w:val="00BF0367"/>
    <w:rsid w:val="00BF3CBF"/>
    <w:rsid w:val="00C0204F"/>
    <w:rsid w:val="00C02956"/>
    <w:rsid w:val="00C050F0"/>
    <w:rsid w:val="00C10651"/>
    <w:rsid w:val="00C137B6"/>
    <w:rsid w:val="00C17262"/>
    <w:rsid w:val="00C26209"/>
    <w:rsid w:val="00C30476"/>
    <w:rsid w:val="00C31417"/>
    <w:rsid w:val="00C32416"/>
    <w:rsid w:val="00C3458A"/>
    <w:rsid w:val="00C35811"/>
    <w:rsid w:val="00C35E81"/>
    <w:rsid w:val="00C47686"/>
    <w:rsid w:val="00C505C8"/>
    <w:rsid w:val="00C53594"/>
    <w:rsid w:val="00C61161"/>
    <w:rsid w:val="00C618B5"/>
    <w:rsid w:val="00C64648"/>
    <w:rsid w:val="00C64C9A"/>
    <w:rsid w:val="00C70560"/>
    <w:rsid w:val="00C71162"/>
    <w:rsid w:val="00C7734F"/>
    <w:rsid w:val="00C77C24"/>
    <w:rsid w:val="00C77D63"/>
    <w:rsid w:val="00C839AF"/>
    <w:rsid w:val="00C927E4"/>
    <w:rsid w:val="00CA028A"/>
    <w:rsid w:val="00CA1157"/>
    <w:rsid w:val="00CA30D9"/>
    <w:rsid w:val="00CA430E"/>
    <w:rsid w:val="00CA617B"/>
    <w:rsid w:val="00CA74E9"/>
    <w:rsid w:val="00CA788A"/>
    <w:rsid w:val="00CB67ED"/>
    <w:rsid w:val="00CB78A4"/>
    <w:rsid w:val="00CC16A6"/>
    <w:rsid w:val="00CC2173"/>
    <w:rsid w:val="00CD6F6E"/>
    <w:rsid w:val="00CE222E"/>
    <w:rsid w:val="00D059BD"/>
    <w:rsid w:val="00D1192B"/>
    <w:rsid w:val="00D159AE"/>
    <w:rsid w:val="00D24574"/>
    <w:rsid w:val="00D35E39"/>
    <w:rsid w:val="00D41AB6"/>
    <w:rsid w:val="00D4792B"/>
    <w:rsid w:val="00D56BBE"/>
    <w:rsid w:val="00D61774"/>
    <w:rsid w:val="00D65E6C"/>
    <w:rsid w:val="00D67DB2"/>
    <w:rsid w:val="00D7552B"/>
    <w:rsid w:val="00D8071E"/>
    <w:rsid w:val="00D80C97"/>
    <w:rsid w:val="00D815A5"/>
    <w:rsid w:val="00D82BE4"/>
    <w:rsid w:val="00D858A3"/>
    <w:rsid w:val="00D918E1"/>
    <w:rsid w:val="00D94BA6"/>
    <w:rsid w:val="00DA04EF"/>
    <w:rsid w:val="00DA20F6"/>
    <w:rsid w:val="00DA7ADD"/>
    <w:rsid w:val="00DB3742"/>
    <w:rsid w:val="00DB503C"/>
    <w:rsid w:val="00DB7084"/>
    <w:rsid w:val="00DC5FFC"/>
    <w:rsid w:val="00DC69D4"/>
    <w:rsid w:val="00DD283A"/>
    <w:rsid w:val="00DD341B"/>
    <w:rsid w:val="00DD4D50"/>
    <w:rsid w:val="00DE2B1B"/>
    <w:rsid w:val="00DF601E"/>
    <w:rsid w:val="00E0013F"/>
    <w:rsid w:val="00E00380"/>
    <w:rsid w:val="00E027C9"/>
    <w:rsid w:val="00E10619"/>
    <w:rsid w:val="00E210FF"/>
    <w:rsid w:val="00E24B2E"/>
    <w:rsid w:val="00E24CD0"/>
    <w:rsid w:val="00E25792"/>
    <w:rsid w:val="00E26285"/>
    <w:rsid w:val="00E322E3"/>
    <w:rsid w:val="00E34E53"/>
    <w:rsid w:val="00E36F86"/>
    <w:rsid w:val="00E41D5F"/>
    <w:rsid w:val="00E420E6"/>
    <w:rsid w:val="00E46D9A"/>
    <w:rsid w:val="00E50DB9"/>
    <w:rsid w:val="00E55392"/>
    <w:rsid w:val="00E60803"/>
    <w:rsid w:val="00E630D2"/>
    <w:rsid w:val="00E63187"/>
    <w:rsid w:val="00E644A1"/>
    <w:rsid w:val="00E64A19"/>
    <w:rsid w:val="00E71511"/>
    <w:rsid w:val="00E71C6F"/>
    <w:rsid w:val="00E71D05"/>
    <w:rsid w:val="00E7216E"/>
    <w:rsid w:val="00E724DD"/>
    <w:rsid w:val="00E73A40"/>
    <w:rsid w:val="00E8055E"/>
    <w:rsid w:val="00E81A1E"/>
    <w:rsid w:val="00E8244B"/>
    <w:rsid w:val="00E83D4F"/>
    <w:rsid w:val="00E8651A"/>
    <w:rsid w:val="00E9299D"/>
    <w:rsid w:val="00E94B63"/>
    <w:rsid w:val="00EA5E55"/>
    <w:rsid w:val="00EA6CC0"/>
    <w:rsid w:val="00EA796F"/>
    <w:rsid w:val="00EB3B58"/>
    <w:rsid w:val="00EB5443"/>
    <w:rsid w:val="00EB54AD"/>
    <w:rsid w:val="00EB63A9"/>
    <w:rsid w:val="00EB7631"/>
    <w:rsid w:val="00EC5808"/>
    <w:rsid w:val="00EC7681"/>
    <w:rsid w:val="00ED0324"/>
    <w:rsid w:val="00EE228A"/>
    <w:rsid w:val="00EE33FF"/>
    <w:rsid w:val="00EE3905"/>
    <w:rsid w:val="00EE5CD1"/>
    <w:rsid w:val="00EE6B93"/>
    <w:rsid w:val="00EE6DC8"/>
    <w:rsid w:val="00EF4972"/>
    <w:rsid w:val="00EF5144"/>
    <w:rsid w:val="00EF556C"/>
    <w:rsid w:val="00EF798A"/>
    <w:rsid w:val="00F1088F"/>
    <w:rsid w:val="00F11ED2"/>
    <w:rsid w:val="00F15F19"/>
    <w:rsid w:val="00F20B7A"/>
    <w:rsid w:val="00F216FF"/>
    <w:rsid w:val="00F228A6"/>
    <w:rsid w:val="00F275C8"/>
    <w:rsid w:val="00F35355"/>
    <w:rsid w:val="00F37B9A"/>
    <w:rsid w:val="00F4106D"/>
    <w:rsid w:val="00F423AD"/>
    <w:rsid w:val="00F431BA"/>
    <w:rsid w:val="00F451D2"/>
    <w:rsid w:val="00F464A2"/>
    <w:rsid w:val="00F531A3"/>
    <w:rsid w:val="00F56BA1"/>
    <w:rsid w:val="00F648F6"/>
    <w:rsid w:val="00F66713"/>
    <w:rsid w:val="00F70219"/>
    <w:rsid w:val="00F724F6"/>
    <w:rsid w:val="00F7325C"/>
    <w:rsid w:val="00F772DF"/>
    <w:rsid w:val="00F7790B"/>
    <w:rsid w:val="00F805DE"/>
    <w:rsid w:val="00F96B4A"/>
    <w:rsid w:val="00F979A7"/>
    <w:rsid w:val="00FA0CBB"/>
    <w:rsid w:val="00FA5577"/>
    <w:rsid w:val="00FB178E"/>
    <w:rsid w:val="00FB2556"/>
    <w:rsid w:val="00FC092D"/>
    <w:rsid w:val="00FC1025"/>
    <w:rsid w:val="00FC7818"/>
    <w:rsid w:val="00FD3515"/>
    <w:rsid w:val="00FE3BB6"/>
    <w:rsid w:val="00FF0165"/>
    <w:rsid w:val="00FF6EF9"/>
    <w:rsid w:val="00FF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CBB"/>
    <w:pPr>
      <w:spacing w:after="0" w:line="240" w:lineRule="auto"/>
    </w:pPr>
    <w:rPr>
      <w:rFonts w:ascii="Calibri" w:eastAsia="Times New Roman" w:hAnsi="Calibri" w:cs="Times New Roman"/>
      <w:sz w:val="24"/>
      <w:szCs w:val="24"/>
      <w:lang w:eastAsia="ru-RU"/>
    </w:rPr>
  </w:style>
  <w:style w:type="paragraph" w:styleId="1">
    <w:name w:val="heading 1"/>
    <w:basedOn w:val="a"/>
    <w:next w:val="a"/>
    <w:link w:val="10"/>
    <w:qFormat/>
    <w:rsid w:val="008A501C"/>
    <w:pPr>
      <w:keepNext/>
      <w:jc w:val="both"/>
      <w:outlineLv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9A4"/>
    <w:pPr>
      <w:tabs>
        <w:tab w:val="center" w:pos="4677"/>
        <w:tab w:val="right" w:pos="9355"/>
      </w:tabs>
    </w:pPr>
  </w:style>
  <w:style w:type="character" w:customStyle="1" w:styleId="a4">
    <w:name w:val="Верхний колонтитул Знак"/>
    <w:basedOn w:val="a0"/>
    <w:link w:val="a3"/>
    <w:rsid w:val="00B269A4"/>
    <w:rPr>
      <w:rFonts w:ascii="Calibri" w:eastAsia="Times New Roman" w:hAnsi="Calibri" w:cs="Times New Roman"/>
      <w:sz w:val="24"/>
      <w:szCs w:val="24"/>
      <w:lang w:eastAsia="ru-RU"/>
    </w:rPr>
  </w:style>
  <w:style w:type="character" w:styleId="a5">
    <w:name w:val="page number"/>
    <w:basedOn w:val="a0"/>
    <w:rsid w:val="00B269A4"/>
  </w:style>
  <w:style w:type="paragraph" w:styleId="a6">
    <w:name w:val="No Spacing"/>
    <w:basedOn w:val="a"/>
    <w:link w:val="a7"/>
    <w:qFormat/>
    <w:rsid w:val="00B269A4"/>
    <w:rPr>
      <w:szCs w:val="32"/>
    </w:rPr>
  </w:style>
  <w:style w:type="character" w:customStyle="1" w:styleId="a7">
    <w:name w:val="Без интервала Знак"/>
    <w:link w:val="a6"/>
    <w:locked/>
    <w:rsid w:val="00B269A4"/>
    <w:rPr>
      <w:rFonts w:ascii="Calibri" w:eastAsia="Times New Roman" w:hAnsi="Calibri" w:cs="Times New Roman"/>
      <w:sz w:val="24"/>
      <w:szCs w:val="32"/>
      <w:lang w:eastAsia="ru-RU"/>
    </w:rPr>
  </w:style>
  <w:style w:type="paragraph" w:styleId="a8">
    <w:name w:val="List Paragraph"/>
    <w:basedOn w:val="a"/>
    <w:link w:val="a9"/>
    <w:uiPriority w:val="34"/>
    <w:qFormat/>
    <w:rsid w:val="00B269A4"/>
    <w:pPr>
      <w:ind w:left="720"/>
      <w:contextualSpacing/>
    </w:pPr>
  </w:style>
  <w:style w:type="paragraph" w:styleId="aa">
    <w:name w:val="Balloon Text"/>
    <w:basedOn w:val="a"/>
    <w:link w:val="ab"/>
    <w:uiPriority w:val="99"/>
    <w:semiHidden/>
    <w:unhideWhenUsed/>
    <w:rsid w:val="000C119F"/>
    <w:rPr>
      <w:rFonts w:ascii="Tahoma" w:hAnsi="Tahoma" w:cs="Tahoma"/>
      <w:sz w:val="16"/>
      <w:szCs w:val="16"/>
    </w:rPr>
  </w:style>
  <w:style w:type="character" w:customStyle="1" w:styleId="ab">
    <w:name w:val="Текст выноски Знак"/>
    <w:basedOn w:val="a0"/>
    <w:link w:val="aa"/>
    <w:uiPriority w:val="99"/>
    <w:semiHidden/>
    <w:rsid w:val="000C119F"/>
    <w:rPr>
      <w:rFonts w:ascii="Tahoma" w:eastAsia="Times New Roman" w:hAnsi="Tahoma" w:cs="Tahoma"/>
      <w:sz w:val="16"/>
      <w:szCs w:val="16"/>
      <w:lang w:eastAsia="ru-RU"/>
    </w:rPr>
  </w:style>
  <w:style w:type="paragraph" w:customStyle="1" w:styleId="j19">
    <w:name w:val="j19"/>
    <w:basedOn w:val="a"/>
    <w:rsid w:val="00591982"/>
    <w:pPr>
      <w:textAlignment w:val="baseline"/>
    </w:pPr>
    <w:rPr>
      <w:rFonts w:ascii="inherit" w:hAnsi="inherit"/>
    </w:rPr>
  </w:style>
  <w:style w:type="paragraph" w:styleId="2">
    <w:name w:val="Body Text 2"/>
    <w:basedOn w:val="a"/>
    <w:link w:val="20"/>
    <w:rsid w:val="00591982"/>
    <w:pPr>
      <w:jc w:val="right"/>
    </w:pPr>
    <w:rPr>
      <w:rFonts w:ascii="Times New Roman" w:hAnsi="Times New Roman"/>
      <w:b/>
      <w:sz w:val="28"/>
      <w:szCs w:val="20"/>
    </w:rPr>
  </w:style>
  <w:style w:type="character" w:customStyle="1" w:styleId="20">
    <w:name w:val="Основной текст 2 Знак"/>
    <w:basedOn w:val="a0"/>
    <w:link w:val="2"/>
    <w:rsid w:val="00591982"/>
    <w:rPr>
      <w:rFonts w:ascii="Times New Roman" w:eastAsia="Times New Roman" w:hAnsi="Times New Roman" w:cs="Times New Roman"/>
      <w:b/>
      <w:sz w:val="28"/>
      <w:szCs w:val="20"/>
      <w:lang w:eastAsia="ru-RU"/>
    </w:rPr>
  </w:style>
  <w:style w:type="paragraph" w:styleId="ac">
    <w:name w:val="footer"/>
    <w:basedOn w:val="a"/>
    <w:link w:val="ad"/>
    <w:uiPriority w:val="99"/>
    <w:unhideWhenUsed/>
    <w:rsid w:val="00D858A3"/>
    <w:pPr>
      <w:tabs>
        <w:tab w:val="center" w:pos="4677"/>
        <w:tab w:val="right" w:pos="9355"/>
      </w:tabs>
    </w:pPr>
  </w:style>
  <w:style w:type="character" w:customStyle="1" w:styleId="ad">
    <w:name w:val="Нижний колонтитул Знак"/>
    <w:basedOn w:val="a0"/>
    <w:link w:val="ac"/>
    <w:uiPriority w:val="99"/>
    <w:rsid w:val="00D858A3"/>
    <w:rPr>
      <w:rFonts w:ascii="Calibri" w:eastAsia="Times New Roman" w:hAnsi="Calibri" w:cs="Times New Roman"/>
      <w:sz w:val="24"/>
      <w:szCs w:val="24"/>
      <w:lang w:eastAsia="ru-RU"/>
    </w:rPr>
  </w:style>
  <w:style w:type="paragraph" w:styleId="ae">
    <w:name w:val="Plain Text"/>
    <w:basedOn w:val="a"/>
    <w:link w:val="af"/>
    <w:uiPriority w:val="99"/>
    <w:unhideWhenUsed/>
    <w:rsid w:val="00570600"/>
    <w:rPr>
      <w:rFonts w:eastAsiaTheme="minorHAnsi" w:cstheme="minorBidi"/>
      <w:sz w:val="22"/>
      <w:szCs w:val="21"/>
      <w:lang w:eastAsia="en-US"/>
    </w:rPr>
  </w:style>
  <w:style w:type="character" w:customStyle="1" w:styleId="af">
    <w:name w:val="Текст Знак"/>
    <w:basedOn w:val="a0"/>
    <w:link w:val="ae"/>
    <w:uiPriority w:val="99"/>
    <w:rsid w:val="00570600"/>
    <w:rPr>
      <w:rFonts w:ascii="Calibri" w:hAnsi="Calibri"/>
      <w:szCs w:val="21"/>
    </w:rPr>
  </w:style>
  <w:style w:type="paragraph" w:customStyle="1" w:styleId="Default">
    <w:name w:val="Default"/>
    <w:rsid w:val="004D386B"/>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link w:val="a8"/>
    <w:uiPriority w:val="34"/>
    <w:rsid w:val="00AB5A80"/>
    <w:rPr>
      <w:rFonts w:ascii="Calibri" w:eastAsia="Times New Roman" w:hAnsi="Calibri" w:cs="Times New Roman"/>
      <w:sz w:val="24"/>
      <w:szCs w:val="24"/>
      <w:lang w:eastAsia="ru-RU"/>
    </w:rPr>
  </w:style>
  <w:style w:type="character" w:customStyle="1" w:styleId="s1">
    <w:name w:val="s1"/>
    <w:basedOn w:val="a0"/>
    <w:rsid w:val="00AB5A80"/>
    <w:rPr>
      <w:rFonts w:ascii="Times New Roman" w:hAnsi="Times New Roman" w:cs="Times New Roman" w:hint="default"/>
      <w:b/>
      <w:bCs/>
      <w:color w:val="000000"/>
    </w:rPr>
  </w:style>
  <w:style w:type="character" w:customStyle="1" w:styleId="af0">
    <w:name w:val="Цветовое выделение"/>
    <w:basedOn w:val="a0"/>
    <w:rsid w:val="00AB5A80"/>
    <w:rPr>
      <w:b/>
      <w:bCs/>
      <w:color w:val="26282F"/>
    </w:rPr>
  </w:style>
  <w:style w:type="paragraph" w:customStyle="1" w:styleId="pj">
    <w:name w:val="pj"/>
    <w:basedOn w:val="a"/>
    <w:rsid w:val="00AB5A80"/>
    <w:pPr>
      <w:spacing w:before="100" w:beforeAutospacing="1" w:after="100" w:afterAutospacing="1"/>
    </w:pPr>
    <w:rPr>
      <w:rFonts w:ascii="Times New Roman" w:hAnsi="Times New Roman"/>
    </w:rPr>
  </w:style>
  <w:style w:type="character" w:customStyle="1" w:styleId="s2">
    <w:name w:val="s2"/>
    <w:basedOn w:val="a0"/>
    <w:rsid w:val="00AB5A80"/>
  </w:style>
  <w:style w:type="character" w:styleId="af1">
    <w:name w:val="Hyperlink"/>
    <w:basedOn w:val="a0"/>
    <w:unhideWhenUsed/>
    <w:rsid w:val="00AB5A80"/>
    <w:rPr>
      <w:color w:val="0000FF"/>
      <w:u w:val="single"/>
    </w:rPr>
  </w:style>
  <w:style w:type="paragraph" w:styleId="af2">
    <w:name w:val="Revision"/>
    <w:hidden/>
    <w:uiPriority w:val="99"/>
    <w:semiHidden/>
    <w:rsid w:val="00AB5A80"/>
    <w:pPr>
      <w:spacing w:after="0" w:line="240" w:lineRule="auto"/>
    </w:pPr>
    <w:rPr>
      <w:rFonts w:ascii="Calibri" w:eastAsia="Times New Roman" w:hAnsi="Calibri" w:cs="Times New Roman"/>
      <w:sz w:val="24"/>
      <w:szCs w:val="24"/>
      <w:lang w:eastAsia="ru-RU"/>
    </w:rPr>
  </w:style>
  <w:style w:type="paragraph" w:customStyle="1" w:styleId="j14">
    <w:name w:val="j14"/>
    <w:basedOn w:val="a"/>
    <w:rsid w:val="00A90533"/>
    <w:pPr>
      <w:textAlignment w:val="baseline"/>
    </w:pPr>
    <w:rPr>
      <w:rFonts w:ascii="inherit" w:hAnsi="inherit"/>
    </w:rPr>
  </w:style>
  <w:style w:type="character" w:customStyle="1" w:styleId="a00">
    <w:name w:val="a00"/>
    <w:basedOn w:val="a0"/>
    <w:rsid w:val="004F0D9C"/>
  </w:style>
  <w:style w:type="character" w:customStyle="1" w:styleId="s0">
    <w:name w:val="s0"/>
    <w:basedOn w:val="a0"/>
    <w:rsid w:val="004F0D9C"/>
  </w:style>
  <w:style w:type="table" w:styleId="af3">
    <w:name w:val="Table Grid"/>
    <w:basedOn w:val="a1"/>
    <w:uiPriority w:val="59"/>
    <w:rsid w:val="00F228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Стиль"/>
    <w:rsid w:val="00B261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5B6329"/>
    <w:pPr>
      <w:spacing w:after="120"/>
    </w:pPr>
  </w:style>
  <w:style w:type="character" w:customStyle="1" w:styleId="af6">
    <w:name w:val="Основной текст Знак"/>
    <w:basedOn w:val="a0"/>
    <w:link w:val="af5"/>
    <w:uiPriority w:val="99"/>
    <w:rsid w:val="005B6329"/>
    <w:rPr>
      <w:rFonts w:ascii="Calibri" w:eastAsia="Times New Roman" w:hAnsi="Calibri" w:cs="Times New Roman"/>
      <w:sz w:val="24"/>
      <w:szCs w:val="24"/>
      <w:lang w:eastAsia="ru-RU"/>
    </w:rPr>
  </w:style>
  <w:style w:type="character" w:styleId="af7">
    <w:name w:val="annotation reference"/>
    <w:basedOn w:val="a0"/>
    <w:uiPriority w:val="99"/>
    <w:semiHidden/>
    <w:unhideWhenUsed/>
    <w:rsid w:val="00E94B63"/>
    <w:rPr>
      <w:sz w:val="16"/>
      <w:szCs w:val="16"/>
    </w:rPr>
  </w:style>
  <w:style w:type="paragraph" w:styleId="af8">
    <w:name w:val="annotation text"/>
    <w:basedOn w:val="a"/>
    <w:link w:val="af9"/>
    <w:uiPriority w:val="99"/>
    <w:semiHidden/>
    <w:unhideWhenUsed/>
    <w:rsid w:val="00E94B63"/>
    <w:rPr>
      <w:sz w:val="20"/>
      <w:szCs w:val="20"/>
    </w:rPr>
  </w:style>
  <w:style w:type="character" w:customStyle="1" w:styleId="af9">
    <w:name w:val="Текст примечания Знак"/>
    <w:basedOn w:val="a0"/>
    <w:link w:val="af8"/>
    <w:uiPriority w:val="99"/>
    <w:semiHidden/>
    <w:rsid w:val="00E94B63"/>
    <w:rPr>
      <w:rFonts w:ascii="Calibri" w:eastAsia="Times New Roman" w:hAnsi="Calibri" w:cs="Times New Roman"/>
      <w:sz w:val="20"/>
      <w:szCs w:val="20"/>
      <w:lang w:eastAsia="ru-RU"/>
    </w:rPr>
  </w:style>
  <w:style w:type="paragraph" w:styleId="afa">
    <w:name w:val="annotation subject"/>
    <w:basedOn w:val="af8"/>
    <w:next w:val="af8"/>
    <w:link w:val="afb"/>
    <w:uiPriority w:val="99"/>
    <w:semiHidden/>
    <w:unhideWhenUsed/>
    <w:rsid w:val="00E94B63"/>
    <w:rPr>
      <w:b/>
      <w:bCs/>
    </w:rPr>
  </w:style>
  <w:style w:type="character" w:customStyle="1" w:styleId="afb">
    <w:name w:val="Тема примечания Знак"/>
    <w:basedOn w:val="af9"/>
    <w:link w:val="afa"/>
    <w:uiPriority w:val="99"/>
    <w:semiHidden/>
    <w:rsid w:val="00E94B63"/>
    <w:rPr>
      <w:rFonts w:ascii="Calibri" w:eastAsia="Times New Roman" w:hAnsi="Calibri" w:cs="Times New Roman"/>
      <w:b/>
      <w:bCs/>
      <w:sz w:val="20"/>
      <w:szCs w:val="20"/>
      <w:lang w:eastAsia="ru-RU"/>
    </w:rPr>
  </w:style>
  <w:style w:type="paragraph" w:customStyle="1" w:styleId="shheading2">
    <w:name w:val="shheading2"/>
    <w:basedOn w:val="a"/>
    <w:rsid w:val="00F70219"/>
    <w:pPr>
      <w:numPr>
        <w:ilvl w:val="1"/>
        <w:numId w:val="38"/>
      </w:numPr>
      <w:spacing w:after="240" w:line="264" w:lineRule="auto"/>
      <w:jc w:val="both"/>
    </w:pPr>
    <w:rPr>
      <w:rFonts w:ascii="Arial" w:hAnsi="Arial" w:cs="Arial"/>
      <w:sz w:val="20"/>
      <w:szCs w:val="20"/>
    </w:rPr>
  </w:style>
  <w:style w:type="character" w:customStyle="1" w:styleId="10">
    <w:name w:val="Заголовок 1 Знак"/>
    <w:basedOn w:val="a0"/>
    <w:link w:val="1"/>
    <w:rsid w:val="008A501C"/>
    <w:rPr>
      <w:rFonts w:ascii="Times New Roman" w:eastAsia="Times New Roman" w:hAnsi="Times New Roman" w:cs="Times New Roman"/>
      <w:sz w:val="24"/>
      <w:szCs w:val="20"/>
      <w:lang w:eastAsia="ru-RU"/>
    </w:rPr>
  </w:style>
  <w:style w:type="paragraph" w:customStyle="1" w:styleId="11">
    <w:name w:val="Без интервала1"/>
    <w:rsid w:val="005A63C8"/>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CBB"/>
    <w:pPr>
      <w:spacing w:after="0" w:line="240" w:lineRule="auto"/>
    </w:pPr>
    <w:rPr>
      <w:rFonts w:ascii="Calibri" w:eastAsia="Times New Roman" w:hAnsi="Calibri" w:cs="Times New Roman"/>
      <w:sz w:val="24"/>
      <w:szCs w:val="24"/>
      <w:lang w:eastAsia="ru-RU"/>
    </w:rPr>
  </w:style>
  <w:style w:type="paragraph" w:styleId="1">
    <w:name w:val="heading 1"/>
    <w:basedOn w:val="a"/>
    <w:next w:val="a"/>
    <w:link w:val="10"/>
    <w:qFormat/>
    <w:rsid w:val="008A501C"/>
    <w:pPr>
      <w:keepNext/>
      <w:jc w:val="both"/>
      <w:outlineLv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9A4"/>
    <w:pPr>
      <w:tabs>
        <w:tab w:val="center" w:pos="4677"/>
        <w:tab w:val="right" w:pos="9355"/>
      </w:tabs>
    </w:pPr>
  </w:style>
  <w:style w:type="character" w:customStyle="1" w:styleId="a4">
    <w:name w:val="Верхний колонтитул Знак"/>
    <w:basedOn w:val="a0"/>
    <w:link w:val="a3"/>
    <w:rsid w:val="00B269A4"/>
    <w:rPr>
      <w:rFonts w:ascii="Calibri" w:eastAsia="Times New Roman" w:hAnsi="Calibri" w:cs="Times New Roman"/>
      <w:sz w:val="24"/>
      <w:szCs w:val="24"/>
      <w:lang w:eastAsia="ru-RU"/>
    </w:rPr>
  </w:style>
  <w:style w:type="character" w:styleId="a5">
    <w:name w:val="page number"/>
    <w:basedOn w:val="a0"/>
    <w:rsid w:val="00B269A4"/>
  </w:style>
  <w:style w:type="paragraph" w:styleId="a6">
    <w:name w:val="No Spacing"/>
    <w:basedOn w:val="a"/>
    <w:link w:val="a7"/>
    <w:qFormat/>
    <w:rsid w:val="00B269A4"/>
    <w:rPr>
      <w:szCs w:val="32"/>
    </w:rPr>
  </w:style>
  <w:style w:type="character" w:customStyle="1" w:styleId="a7">
    <w:name w:val="Без интервала Знак"/>
    <w:link w:val="a6"/>
    <w:locked/>
    <w:rsid w:val="00B269A4"/>
    <w:rPr>
      <w:rFonts w:ascii="Calibri" w:eastAsia="Times New Roman" w:hAnsi="Calibri" w:cs="Times New Roman"/>
      <w:sz w:val="24"/>
      <w:szCs w:val="32"/>
      <w:lang w:eastAsia="ru-RU"/>
    </w:rPr>
  </w:style>
  <w:style w:type="paragraph" w:styleId="a8">
    <w:name w:val="List Paragraph"/>
    <w:basedOn w:val="a"/>
    <w:link w:val="a9"/>
    <w:uiPriority w:val="34"/>
    <w:qFormat/>
    <w:rsid w:val="00B269A4"/>
    <w:pPr>
      <w:ind w:left="720"/>
      <w:contextualSpacing/>
    </w:pPr>
  </w:style>
  <w:style w:type="paragraph" w:styleId="aa">
    <w:name w:val="Balloon Text"/>
    <w:basedOn w:val="a"/>
    <w:link w:val="ab"/>
    <w:uiPriority w:val="99"/>
    <w:semiHidden/>
    <w:unhideWhenUsed/>
    <w:rsid w:val="000C119F"/>
    <w:rPr>
      <w:rFonts w:ascii="Tahoma" w:hAnsi="Tahoma" w:cs="Tahoma"/>
      <w:sz w:val="16"/>
      <w:szCs w:val="16"/>
    </w:rPr>
  </w:style>
  <w:style w:type="character" w:customStyle="1" w:styleId="ab">
    <w:name w:val="Текст выноски Знак"/>
    <w:basedOn w:val="a0"/>
    <w:link w:val="aa"/>
    <w:uiPriority w:val="99"/>
    <w:semiHidden/>
    <w:rsid w:val="000C119F"/>
    <w:rPr>
      <w:rFonts w:ascii="Tahoma" w:eastAsia="Times New Roman" w:hAnsi="Tahoma" w:cs="Tahoma"/>
      <w:sz w:val="16"/>
      <w:szCs w:val="16"/>
      <w:lang w:eastAsia="ru-RU"/>
    </w:rPr>
  </w:style>
  <w:style w:type="paragraph" w:customStyle="1" w:styleId="j19">
    <w:name w:val="j19"/>
    <w:basedOn w:val="a"/>
    <w:rsid w:val="00591982"/>
    <w:pPr>
      <w:textAlignment w:val="baseline"/>
    </w:pPr>
    <w:rPr>
      <w:rFonts w:ascii="inherit" w:hAnsi="inherit"/>
    </w:rPr>
  </w:style>
  <w:style w:type="paragraph" w:styleId="2">
    <w:name w:val="Body Text 2"/>
    <w:basedOn w:val="a"/>
    <w:link w:val="20"/>
    <w:rsid w:val="00591982"/>
    <w:pPr>
      <w:jc w:val="right"/>
    </w:pPr>
    <w:rPr>
      <w:rFonts w:ascii="Times New Roman" w:hAnsi="Times New Roman"/>
      <w:b/>
      <w:sz w:val="28"/>
      <w:szCs w:val="20"/>
    </w:rPr>
  </w:style>
  <w:style w:type="character" w:customStyle="1" w:styleId="20">
    <w:name w:val="Основной текст 2 Знак"/>
    <w:basedOn w:val="a0"/>
    <w:link w:val="2"/>
    <w:rsid w:val="00591982"/>
    <w:rPr>
      <w:rFonts w:ascii="Times New Roman" w:eastAsia="Times New Roman" w:hAnsi="Times New Roman" w:cs="Times New Roman"/>
      <w:b/>
      <w:sz w:val="28"/>
      <w:szCs w:val="20"/>
      <w:lang w:eastAsia="ru-RU"/>
    </w:rPr>
  </w:style>
  <w:style w:type="paragraph" w:styleId="ac">
    <w:name w:val="footer"/>
    <w:basedOn w:val="a"/>
    <w:link w:val="ad"/>
    <w:uiPriority w:val="99"/>
    <w:unhideWhenUsed/>
    <w:rsid w:val="00D858A3"/>
    <w:pPr>
      <w:tabs>
        <w:tab w:val="center" w:pos="4677"/>
        <w:tab w:val="right" w:pos="9355"/>
      </w:tabs>
    </w:pPr>
  </w:style>
  <w:style w:type="character" w:customStyle="1" w:styleId="ad">
    <w:name w:val="Нижний колонтитул Знак"/>
    <w:basedOn w:val="a0"/>
    <w:link w:val="ac"/>
    <w:uiPriority w:val="99"/>
    <w:rsid w:val="00D858A3"/>
    <w:rPr>
      <w:rFonts w:ascii="Calibri" w:eastAsia="Times New Roman" w:hAnsi="Calibri" w:cs="Times New Roman"/>
      <w:sz w:val="24"/>
      <w:szCs w:val="24"/>
      <w:lang w:eastAsia="ru-RU"/>
    </w:rPr>
  </w:style>
  <w:style w:type="paragraph" w:styleId="ae">
    <w:name w:val="Plain Text"/>
    <w:basedOn w:val="a"/>
    <w:link w:val="af"/>
    <w:uiPriority w:val="99"/>
    <w:unhideWhenUsed/>
    <w:rsid w:val="00570600"/>
    <w:rPr>
      <w:rFonts w:eastAsiaTheme="minorHAnsi" w:cstheme="minorBidi"/>
      <w:sz w:val="22"/>
      <w:szCs w:val="21"/>
      <w:lang w:eastAsia="en-US"/>
    </w:rPr>
  </w:style>
  <w:style w:type="character" w:customStyle="1" w:styleId="af">
    <w:name w:val="Текст Знак"/>
    <w:basedOn w:val="a0"/>
    <w:link w:val="ae"/>
    <w:uiPriority w:val="99"/>
    <w:rsid w:val="00570600"/>
    <w:rPr>
      <w:rFonts w:ascii="Calibri" w:hAnsi="Calibri"/>
      <w:szCs w:val="21"/>
    </w:rPr>
  </w:style>
  <w:style w:type="paragraph" w:customStyle="1" w:styleId="Default">
    <w:name w:val="Default"/>
    <w:rsid w:val="004D386B"/>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link w:val="a8"/>
    <w:uiPriority w:val="34"/>
    <w:rsid w:val="00AB5A80"/>
    <w:rPr>
      <w:rFonts w:ascii="Calibri" w:eastAsia="Times New Roman" w:hAnsi="Calibri" w:cs="Times New Roman"/>
      <w:sz w:val="24"/>
      <w:szCs w:val="24"/>
      <w:lang w:eastAsia="ru-RU"/>
    </w:rPr>
  </w:style>
  <w:style w:type="character" w:customStyle="1" w:styleId="s1">
    <w:name w:val="s1"/>
    <w:basedOn w:val="a0"/>
    <w:rsid w:val="00AB5A80"/>
    <w:rPr>
      <w:rFonts w:ascii="Times New Roman" w:hAnsi="Times New Roman" w:cs="Times New Roman" w:hint="default"/>
      <w:b/>
      <w:bCs/>
      <w:color w:val="000000"/>
    </w:rPr>
  </w:style>
  <w:style w:type="character" w:customStyle="1" w:styleId="af0">
    <w:name w:val="Цветовое выделение"/>
    <w:basedOn w:val="a0"/>
    <w:rsid w:val="00AB5A80"/>
    <w:rPr>
      <w:b/>
      <w:bCs/>
      <w:color w:val="26282F"/>
    </w:rPr>
  </w:style>
  <w:style w:type="paragraph" w:customStyle="1" w:styleId="pj">
    <w:name w:val="pj"/>
    <w:basedOn w:val="a"/>
    <w:rsid w:val="00AB5A80"/>
    <w:pPr>
      <w:spacing w:before="100" w:beforeAutospacing="1" w:after="100" w:afterAutospacing="1"/>
    </w:pPr>
    <w:rPr>
      <w:rFonts w:ascii="Times New Roman" w:hAnsi="Times New Roman"/>
    </w:rPr>
  </w:style>
  <w:style w:type="character" w:customStyle="1" w:styleId="s2">
    <w:name w:val="s2"/>
    <w:basedOn w:val="a0"/>
    <w:rsid w:val="00AB5A80"/>
  </w:style>
  <w:style w:type="character" w:styleId="af1">
    <w:name w:val="Hyperlink"/>
    <w:basedOn w:val="a0"/>
    <w:unhideWhenUsed/>
    <w:rsid w:val="00AB5A80"/>
    <w:rPr>
      <w:color w:val="0000FF"/>
      <w:u w:val="single"/>
    </w:rPr>
  </w:style>
  <w:style w:type="paragraph" w:styleId="af2">
    <w:name w:val="Revision"/>
    <w:hidden/>
    <w:uiPriority w:val="99"/>
    <w:semiHidden/>
    <w:rsid w:val="00AB5A80"/>
    <w:pPr>
      <w:spacing w:after="0" w:line="240" w:lineRule="auto"/>
    </w:pPr>
    <w:rPr>
      <w:rFonts w:ascii="Calibri" w:eastAsia="Times New Roman" w:hAnsi="Calibri" w:cs="Times New Roman"/>
      <w:sz w:val="24"/>
      <w:szCs w:val="24"/>
      <w:lang w:eastAsia="ru-RU"/>
    </w:rPr>
  </w:style>
  <w:style w:type="paragraph" w:customStyle="1" w:styleId="j14">
    <w:name w:val="j14"/>
    <w:basedOn w:val="a"/>
    <w:rsid w:val="00A90533"/>
    <w:pPr>
      <w:textAlignment w:val="baseline"/>
    </w:pPr>
    <w:rPr>
      <w:rFonts w:ascii="inherit" w:hAnsi="inherit"/>
    </w:rPr>
  </w:style>
  <w:style w:type="character" w:customStyle="1" w:styleId="a00">
    <w:name w:val="a00"/>
    <w:basedOn w:val="a0"/>
    <w:rsid w:val="004F0D9C"/>
  </w:style>
  <w:style w:type="character" w:customStyle="1" w:styleId="s0">
    <w:name w:val="s0"/>
    <w:basedOn w:val="a0"/>
    <w:rsid w:val="004F0D9C"/>
  </w:style>
  <w:style w:type="table" w:styleId="af3">
    <w:name w:val="Table Grid"/>
    <w:basedOn w:val="a1"/>
    <w:uiPriority w:val="59"/>
    <w:rsid w:val="00F228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Стиль"/>
    <w:rsid w:val="00B261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5B6329"/>
    <w:pPr>
      <w:spacing w:after="120"/>
    </w:pPr>
  </w:style>
  <w:style w:type="character" w:customStyle="1" w:styleId="af6">
    <w:name w:val="Основной текст Знак"/>
    <w:basedOn w:val="a0"/>
    <w:link w:val="af5"/>
    <w:uiPriority w:val="99"/>
    <w:rsid w:val="005B6329"/>
    <w:rPr>
      <w:rFonts w:ascii="Calibri" w:eastAsia="Times New Roman" w:hAnsi="Calibri" w:cs="Times New Roman"/>
      <w:sz w:val="24"/>
      <w:szCs w:val="24"/>
      <w:lang w:eastAsia="ru-RU"/>
    </w:rPr>
  </w:style>
  <w:style w:type="character" w:styleId="af7">
    <w:name w:val="annotation reference"/>
    <w:basedOn w:val="a0"/>
    <w:uiPriority w:val="99"/>
    <w:semiHidden/>
    <w:unhideWhenUsed/>
    <w:rsid w:val="00E94B63"/>
    <w:rPr>
      <w:sz w:val="16"/>
      <w:szCs w:val="16"/>
    </w:rPr>
  </w:style>
  <w:style w:type="paragraph" w:styleId="af8">
    <w:name w:val="annotation text"/>
    <w:basedOn w:val="a"/>
    <w:link w:val="af9"/>
    <w:uiPriority w:val="99"/>
    <w:semiHidden/>
    <w:unhideWhenUsed/>
    <w:rsid w:val="00E94B63"/>
    <w:rPr>
      <w:sz w:val="20"/>
      <w:szCs w:val="20"/>
    </w:rPr>
  </w:style>
  <w:style w:type="character" w:customStyle="1" w:styleId="af9">
    <w:name w:val="Текст примечания Знак"/>
    <w:basedOn w:val="a0"/>
    <w:link w:val="af8"/>
    <w:uiPriority w:val="99"/>
    <w:semiHidden/>
    <w:rsid w:val="00E94B63"/>
    <w:rPr>
      <w:rFonts w:ascii="Calibri" w:eastAsia="Times New Roman" w:hAnsi="Calibri" w:cs="Times New Roman"/>
      <w:sz w:val="20"/>
      <w:szCs w:val="20"/>
      <w:lang w:eastAsia="ru-RU"/>
    </w:rPr>
  </w:style>
  <w:style w:type="paragraph" w:styleId="afa">
    <w:name w:val="annotation subject"/>
    <w:basedOn w:val="af8"/>
    <w:next w:val="af8"/>
    <w:link w:val="afb"/>
    <w:uiPriority w:val="99"/>
    <w:semiHidden/>
    <w:unhideWhenUsed/>
    <w:rsid w:val="00E94B63"/>
    <w:rPr>
      <w:b/>
      <w:bCs/>
    </w:rPr>
  </w:style>
  <w:style w:type="character" w:customStyle="1" w:styleId="afb">
    <w:name w:val="Тема примечания Знак"/>
    <w:basedOn w:val="af9"/>
    <w:link w:val="afa"/>
    <w:uiPriority w:val="99"/>
    <w:semiHidden/>
    <w:rsid w:val="00E94B63"/>
    <w:rPr>
      <w:rFonts w:ascii="Calibri" w:eastAsia="Times New Roman" w:hAnsi="Calibri" w:cs="Times New Roman"/>
      <w:b/>
      <w:bCs/>
      <w:sz w:val="20"/>
      <w:szCs w:val="20"/>
      <w:lang w:eastAsia="ru-RU"/>
    </w:rPr>
  </w:style>
  <w:style w:type="paragraph" w:customStyle="1" w:styleId="shheading2">
    <w:name w:val="shheading2"/>
    <w:basedOn w:val="a"/>
    <w:rsid w:val="00F70219"/>
    <w:pPr>
      <w:numPr>
        <w:ilvl w:val="1"/>
        <w:numId w:val="38"/>
      </w:numPr>
      <w:spacing w:after="240" w:line="264" w:lineRule="auto"/>
      <w:jc w:val="both"/>
    </w:pPr>
    <w:rPr>
      <w:rFonts w:ascii="Arial" w:hAnsi="Arial" w:cs="Arial"/>
      <w:sz w:val="20"/>
      <w:szCs w:val="20"/>
    </w:rPr>
  </w:style>
  <w:style w:type="character" w:customStyle="1" w:styleId="10">
    <w:name w:val="Заголовок 1 Знак"/>
    <w:basedOn w:val="a0"/>
    <w:link w:val="1"/>
    <w:rsid w:val="008A501C"/>
    <w:rPr>
      <w:rFonts w:ascii="Times New Roman" w:eastAsia="Times New Roman" w:hAnsi="Times New Roman" w:cs="Times New Roman"/>
      <w:sz w:val="24"/>
      <w:szCs w:val="20"/>
      <w:lang w:eastAsia="ru-RU"/>
    </w:rPr>
  </w:style>
  <w:style w:type="paragraph" w:customStyle="1" w:styleId="11">
    <w:name w:val="Без интервала1"/>
    <w:rsid w:val="005A63C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0099">
      <w:bodyDiv w:val="1"/>
      <w:marLeft w:val="0"/>
      <w:marRight w:val="0"/>
      <w:marTop w:val="0"/>
      <w:marBottom w:val="0"/>
      <w:divBdr>
        <w:top w:val="none" w:sz="0" w:space="0" w:color="auto"/>
        <w:left w:val="none" w:sz="0" w:space="0" w:color="auto"/>
        <w:bottom w:val="none" w:sz="0" w:space="0" w:color="auto"/>
        <w:right w:val="none" w:sz="0" w:space="0" w:color="auto"/>
      </w:divBdr>
    </w:div>
    <w:div w:id="170141971">
      <w:bodyDiv w:val="1"/>
      <w:marLeft w:val="0"/>
      <w:marRight w:val="0"/>
      <w:marTop w:val="0"/>
      <w:marBottom w:val="0"/>
      <w:divBdr>
        <w:top w:val="none" w:sz="0" w:space="0" w:color="auto"/>
        <w:left w:val="none" w:sz="0" w:space="0" w:color="auto"/>
        <w:bottom w:val="none" w:sz="0" w:space="0" w:color="auto"/>
        <w:right w:val="none" w:sz="0" w:space="0" w:color="auto"/>
      </w:divBdr>
    </w:div>
    <w:div w:id="216548078">
      <w:bodyDiv w:val="1"/>
      <w:marLeft w:val="0"/>
      <w:marRight w:val="0"/>
      <w:marTop w:val="0"/>
      <w:marBottom w:val="0"/>
      <w:divBdr>
        <w:top w:val="none" w:sz="0" w:space="0" w:color="auto"/>
        <w:left w:val="none" w:sz="0" w:space="0" w:color="auto"/>
        <w:bottom w:val="none" w:sz="0" w:space="0" w:color="auto"/>
        <w:right w:val="none" w:sz="0" w:space="0" w:color="auto"/>
      </w:divBdr>
    </w:div>
    <w:div w:id="365788720">
      <w:bodyDiv w:val="1"/>
      <w:marLeft w:val="0"/>
      <w:marRight w:val="0"/>
      <w:marTop w:val="0"/>
      <w:marBottom w:val="0"/>
      <w:divBdr>
        <w:top w:val="none" w:sz="0" w:space="0" w:color="auto"/>
        <w:left w:val="none" w:sz="0" w:space="0" w:color="auto"/>
        <w:bottom w:val="none" w:sz="0" w:space="0" w:color="auto"/>
        <w:right w:val="none" w:sz="0" w:space="0" w:color="auto"/>
      </w:divBdr>
    </w:div>
    <w:div w:id="494150493">
      <w:bodyDiv w:val="1"/>
      <w:marLeft w:val="0"/>
      <w:marRight w:val="0"/>
      <w:marTop w:val="0"/>
      <w:marBottom w:val="0"/>
      <w:divBdr>
        <w:top w:val="none" w:sz="0" w:space="0" w:color="auto"/>
        <w:left w:val="none" w:sz="0" w:space="0" w:color="auto"/>
        <w:bottom w:val="none" w:sz="0" w:space="0" w:color="auto"/>
        <w:right w:val="none" w:sz="0" w:space="0" w:color="auto"/>
      </w:divBdr>
    </w:div>
    <w:div w:id="773939391">
      <w:bodyDiv w:val="1"/>
      <w:marLeft w:val="0"/>
      <w:marRight w:val="0"/>
      <w:marTop w:val="0"/>
      <w:marBottom w:val="0"/>
      <w:divBdr>
        <w:top w:val="none" w:sz="0" w:space="0" w:color="auto"/>
        <w:left w:val="none" w:sz="0" w:space="0" w:color="auto"/>
        <w:bottom w:val="none" w:sz="0" w:space="0" w:color="auto"/>
        <w:right w:val="none" w:sz="0" w:space="0" w:color="auto"/>
      </w:divBdr>
    </w:div>
    <w:div w:id="804618183">
      <w:bodyDiv w:val="1"/>
      <w:marLeft w:val="0"/>
      <w:marRight w:val="0"/>
      <w:marTop w:val="0"/>
      <w:marBottom w:val="0"/>
      <w:divBdr>
        <w:top w:val="none" w:sz="0" w:space="0" w:color="auto"/>
        <w:left w:val="none" w:sz="0" w:space="0" w:color="auto"/>
        <w:bottom w:val="none" w:sz="0" w:space="0" w:color="auto"/>
        <w:right w:val="none" w:sz="0" w:space="0" w:color="auto"/>
      </w:divBdr>
    </w:div>
    <w:div w:id="876041326">
      <w:bodyDiv w:val="1"/>
      <w:marLeft w:val="0"/>
      <w:marRight w:val="0"/>
      <w:marTop w:val="0"/>
      <w:marBottom w:val="0"/>
      <w:divBdr>
        <w:top w:val="none" w:sz="0" w:space="0" w:color="auto"/>
        <w:left w:val="none" w:sz="0" w:space="0" w:color="auto"/>
        <w:bottom w:val="none" w:sz="0" w:space="0" w:color="auto"/>
        <w:right w:val="none" w:sz="0" w:space="0" w:color="auto"/>
      </w:divBdr>
    </w:div>
    <w:div w:id="893807305">
      <w:bodyDiv w:val="1"/>
      <w:marLeft w:val="0"/>
      <w:marRight w:val="0"/>
      <w:marTop w:val="0"/>
      <w:marBottom w:val="0"/>
      <w:divBdr>
        <w:top w:val="none" w:sz="0" w:space="0" w:color="auto"/>
        <w:left w:val="none" w:sz="0" w:space="0" w:color="auto"/>
        <w:bottom w:val="none" w:sz="0" w:space="0" w:color="auto"/>
        <w:right w:val="none" w:sz="0" w:space="0" w:color="auto"/>
      </w:divBdr>
    </w:div>
    <w:div w:id="902255834">
      <w:bodyDiv w:val="1"/>
      <w:marLeft w:val="0"/>
      <w:marRight w:val="0"/>
      <w:marTop w:val="0"/>
      <w:marBottom w:val="0"/>
      <w:divBdr>
        <w:top w:val="none" w:sz="0" w:space="0" w:color="auto"/>
        <w:left w:val="none" w:sz="0" w:space="0" w:color="auto"/>
        <w:bottom w:val="none" w:sz="0" w:space="0" w:color="auto"/>
        <w:right w:val="none" w:sz="0" w:space="0" w:color="auto"/>
      </w:divBdr>
    </w:div>
    <w:div w:id="904218045">
      <w:bodyDiv w:val="1"/>
      <w:marLeft w:val="0"/>
      <w:marRight w:val="0"/>
      <w:marTop w:val="0"/>
      <w:marBottom w:val="0"/>
      <w:divBdr>
        <w:top w:val="none" w:sz="0" w:space="0" w:color="auto"/>
        <w:left w:val="none" w:sz="0" w:space="0" w:color="auto"/>
        <w:bottom w:val="none" w:sz="0" w:space="0" w:color="auto"/>
        <w:right w:val="none" w:sz="0" w:space="0" w:color="auto"/>
      </w:divBdr>
    </w:div>
    <w:div w:id="975456479">
      <w:bodyDiv w:val="1"/>
      <w:marLeft w:val="0"/>
      <w:marRight w:val="0"/>
      <w:marTop w:val="0"/>
      <w:marBottom w:val="0"/>
      <w:divBdr>
        <w:top w:val="none" w:sz="0" w:space="0" w:color="auto"/>
        <w:left w:val="none" w:sz="0" w:space="0" w:color="auto"/>
        <w:bottom w:val="none" w:sz="0" w:space="0" w:color="auto"/>
        <w:right w:val="none" w:sz="0" w:space="0" w:color="auto"/>
      </w:divBdr>
    </w:div>
    <w:div w:id="1171944119">
      <w:bodyDiv w:val="1"/>
      <w:marLeft w:val="0"/>
      <w:marRight w:val="0"/>
      <w:marTop w:val="0"/>
      <w:marBottom w:val="0"/>
      <w:divBdr>
        <w:top w:val="none" w:sz="0" w:space="0" w:color="auto"/>
        <w:left w:val="none" w:sz="0" w:space="0" w:color="auto"/>
        <w:bottom w:val="none" w:sz="0" w:space="0" w:color="auto"/>
        <w:right w:val="none" w:sz="0" w:space="0" w:color="auto"/>
      </w:divBdr>
    </w:div>
    <w:div w:id="1325476277">
      <w:bodyDiv w:val="1"/>
      <w:marLeft w:val="0"/>
      <w:marRight w:val="0"/>
      <w:marTop w:val="0"/>
      <w:marBottom w:val="0"/>
      <w:divBdr>
        <w:top w:val="none" w:sz="0" w:space="0" w:color="auto"/>
        <w:left w:val="none" w:sz="0" w:space="0" w:color="auto"/>
        <w:bottom w:val="none" w:sz="0" w:space="0" w:color="auto"/>
        <w:right w:val="none" w:sz="0" w:space="0" w:color="auto"/>
      </w:divBdr>
    </w:div>
    <w:div w:id="1435707345">
      <w:bodyDiv w:val="1"/>
      <w:marLeft w:val="0"/>
      <w:marRight w:val="0"/>
      <w:marTop w:val="0"/>
      <w:marBottom w:val="0"/>
      <w:divBdr>
        <w:top w:val="none" w:sz="0" w:space="0" w:color="auto"/>
        <w:left w:val="none" w:sz="0" w:space="0" w:color="auto"/>
        <w:bottom w:val="none" w:sz="0" w:space="0" w:color="auto"/>
        <w:right w:val="none" w:sz="0" w:space="0" w:color="auto"/>
      </w:divBdr>
    </w:div>
    <w:div w:id="1583951931">
      <w:bodyDiv w:val="1"/>
      <w:marLeft w:val="0"/>
      <w:marRight w:val="0"/>
      <w:marTop w:val="0"/>
      <w:marBottom w:val="0"/>
      <w:divBdr>
        <w:top w:val="none" w:sz="0" w:space="0" w:color="auto"/>
        <w:left w:val="none" w:sz="0" w:space="0" w:color="auto"/>
        <w:bottom w:val="none" w:sz="0" w:space="0" w:color="auto"/>
        <w:right w:val="none" w:sz="0" w:space="0" w:color="auto"/>
      </w:divBdr>
    </w:div>
    <w:div w:id="1590580720">
      <w:bodyDiv w:val="1"/>
      <w:marLeft w:val="0"/>
      <w:marRight w:val="0"/>
      <w:marTop w:val="0"/>
      <w:marBottom w:val="0"/>
      <w:divBdr>
        <w:top w:val="none" w:sz="0" w:space="0" w:color="auto"/>
        <w:left w:val="none" w:sz="0" w:space="0" w:color="auto"/>
        <w:bottom w:val="none" w:sz="0" w:space="0" w:color="auto"/>
        <w:right w:val="none" w:sz="0" w:space="0" w:color="auto"/>
      </w:divBdr>
    </w:div>
    <w:div w:id="1757751323">
      <w:bodyDiv w:val="1"/>
      <w:marLeft w:val="0"/>
      <w:marRight w:val="0"/>
      <w:marTop w:val="0"/>
      <w:marBottom w:val="0"/>
      <w:divBdr>
        <w:top w:val="none" w:sz="0" w:space="0" w:color="auto"/>
        <w:left w:val="none" w:sz="0" w:space="0" w:color="auto"/>
        <w:bottom w:val="none" w:sz="0" w:space="0" w:color="auto"/>
        <w:right w:val="none" w:sz="0" w:space="0" w:color="auto"/>
      </w:divBdr>
    </w:div>
    <w:div w:id="1825733614">
      <w:bodyDiv w:val="1"/>
      <w:marLeft w:val="0"/>
      <w:marRight w:val="0"/>
      <w:marTop w:val="0"/>
      <w:marBottom w:val="0"/>
      <w:divBdr>
        <w:top w:val="none" w:sz="0" w:space="0" w:color="auto"/>
        <w:left w:val="none" w:sz="0" w:space="0" w:color="auto"/>
        <w:bottom w:val="none" w:sz="0" w:space="0" w:color="auto"/>
        <w:right w:val="none" w:sz="0" w:space="0" w:color="auto"/>
      </w:divBdr>
    </w:div>
    <w:div w:id="1833985504">
      <w:bodyDiv w:val="1"/>
      <w:marLeft w:val="0"/>
      <w:marRight w:val="0"/>
      <w:marTop w:val="0"/>
      <w:marBottom w:val="0"/>
      <w:divBdr>
        <w:top w:val="none" w:sz="0" w:space="0" w:color="auto"/>
        <w:left w:val="none" w:sz="0" w:space="0" w:color="auto"/>
        <w:bottom w:val="none" w:sz="0" w:space="0" w:color="auto"/>
        <w:right w:val="none" w:sz="0" w:space="0" w:color="auto"/>
      </w:divBdr>
    </w:div>
    <w:div w:id="201352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98EB4-946B-4ED5-82D9-28419BF2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2568</Words>
  <Characters>14639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Жанаргуль Тулеубаева</dc:creator>
  <cp:lastModifiedBy>Айдана Нурдинова</cp:lastModifiedBy>
  <cp:revision>13</cp:revision>
  <cp:lastPrinted>2024-04-15T05:48:00Z</cp:lastPrinted>
  <dcterms:created xsi:type="dcterms:W3CDTF">2025-03-19T07:31:00Z</dcterms:created>
  <dcterms:modified xsi:type="dcterms:W3CDTF">2025-06-02T03:32:00Z</dcterms:modified>
</cp:coreProperties>
</file>